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 w:conformance="strict">
  <w:body>
    <w:p w14:paraId="1AA30D55" w14:textId="412A0A10" w:rsidR="008A33A2" w:rsidRPr="00955B90" w:rsidRDefault="008A33A2" w:rsidP="00955B90">
      <w:pPr>
        <w:rPr>
          <w:b/>
          <w:color w:val="370FDF"/>
          <w:sz w:val="28"/>
          <w:szCs w:val="28"/>
          <w:lang w:val="tr-TR"/>
        </w:rPr>
      </w:pPr>
      <w:r w:rsidRPr="00D60095">
        <w:rPr>
          <w:b/>
          <w:color w:val="370FDF"/>
          <w:sz w:val="28"/>
          <w:szCs w:val="28"/>
          <w:lang w:val="tr-TR"/>
        </w:rPr>
        <w:t>2026 YILI MARKA VEKİLLİK SINAVI HAZIRLIK EĞİTİMİ (ONLİNE)</w:t>
      </w:r>
    </w:p>
    <w:p w14:paraId="1E679860" w14:textId="4D992B50" w:rsidR="008A33A2" w:rsidRPr="008A33A2" w:rsidRDefault="008A33A2" w:rsidP="00955B90">
      <w:pPr>
        <w:rPr>
          <w:b/>
          <w:lang w:val="tr-TR"/>
        </w:rPr>
      </w:pPr>
      <w:r w:rsidRPr="008A33A2">
        <w:rPr>
          <w:b/>
          <w:lang w:val="tr-TR"/>
        </w:rPr>
        <w:t>Eğitim Programları ve Konu Başlıkları aşağıdadır.</w:t>
      </w:r>
    </w:p>
    <w:tbl>
      <w:tblPr>
        <w:tblW w:w="524.55pt" w:type="dxa"/>
        <w:tblInd w:w="-19.80pt" w:type="dxa"/>
        <w:tblCellMar>
          <w:start w:w="0pt" w:type="dxa"/>
          <w:end w:w="0pt" w:type="dxa"/>
        </w:tblCellMar>
        <w:tblLook w:firstRow="1" w:lastRow="0" w:firstColumn="1" w:lastColumn="0" w:noHBand="0" w:noVBand="1"/>
      </w:tblPr>
      <w:tblGrid>
        <w:gridCol w:w="2978"/>
        <w:gridCol w:w="7513"/>
      </w:tblGrid>
      <w:tr w:rsidR="00182BA0" w:rsidRPr="00D60095" w14:paraId="78E6AC3E" w14:textId="3CE82C40" w:rsidTr="00955B90">
        <w:tc>
          <w:tcPr>
            <w:tcW w:w="524.55pt" w:type="dxa"/>
            <w:gridSpan w:val="2"/>
            <w:tcBorders>
              <w:top w:val="single" w:sz="8" w:space="0" w:color="auto"/>
              <w:start w:val="single" w:sz="8" w:space="0" w:color="auto"/>
              <w:bottom w:val="single" w:sz="8" w:space="0" w:color="auto"/>
              <w:end w:val="single" w:sz="8" w:space="0" w:color="auto"/>
            </w:tcBorders>
            <w:tcMar>
              <w:top w:w="0pt" w:type="dxa"/>
              <w:start w:w="5.40pt" w:type="dxa"/>
              <w:bottom w:w="0pt" w:type="dxa"/>
              <w:end w:w="5.40pt" w:type="dxa"/>
            </w:tcMar>
            <w:vAlign w:val="center"/>
            <w:hideMark/>
          </w:tcPr>
          <w:p w14:paraId="08660124" w14:textId="54F6CC8E" w:rsidR="00182BA0" w:rsidRPr="00182BA0" w:rsidRDefault="00182BA0" w:rsidP="00D5036A">
            <w:pPr>
              <w:jc w:val="center"/>
              <w:rPr>
                <w:color w:val="EE0000"/>
                <w:sz w:val="24"/>
                <w:szCs w:val="24"/>
                <w:lang w:val="tr-TR"/>
              </w:rPr>
            </w:pPr>
            <w:r w:rsidRPr="00182BA0">
              <w:rPr>
                <w:b/>
                <w:bCs/>
                <w:color w:val="EE0000"/>
                <w:sz w:val="24"/>
                <w:szCs w:val="24"/>
                <w:lang w:val="tr-TR"/>
              </w:rPr>
              <w:t>30 Eylül</w:t>
            </w:r>
            <w:r w:rsidR="00D5036A">
              <w:rPr>
                <w:b/>
                <w:bCs/>
                <w:color w:val="EE0000"/>
                <w:sz w:val="24"/>
                <w:szCs w:val="24"/>
                <w:lang w:val="tr-TR"/>
              </w:rPr>
              <w:t xml:space="preserve"> ve 1, 2, 5, 6, 7 </w:t>
            </w:r>
            <w:r w:rsidRPr="00182BA0">
              <w:rPr>
                <w:b/>
                <w:bCs/>
                <w:color w:val="EE0000"/>
                <w:sz w:val="24"/>
                <w:szCs w:val="24"/>
                <w:lang w:val="tr-TR"/>
              </w:rPr>
              <w:t>EKİM 2026 MARKA VEKİLLİĞİ SINAVI HAZIRLIK EĞİTİM</w:t>
            </w:r>
            <w:r w:rsidR="00D5036A">
              <w:rPr>
                <w:b/>
                <w:bCs/>
                <w:color w:val="EE0000"/>
                <w:sz w:val="24"/>
                <w:szCs w:val="24"/>
                <w:lang w:val="tr-TR"/>
              </w:rPr>
              <w:t xml:space="preserve">LERİ PROGRAMI </w:t>
            </w:r>
            <w:r w:rsidRPr="00182BA0">
              <w:rPr>
                <w:b/>
                <w:bCs/>
                <w:color w:val="EE0000"/>
                <w:sz w:val="24"/>
                <w:szCs w:val="24"/>
                <w:highlight w:val="yellow"/>
                <w:lang w:val="tr-TR"/>
              </w:rPr>
              <w:t>(ONLINE)</w:t>
            </w:r>
          </w:p>
          <w:p w14:paraId="31F655A3" w14:textId="452A04FE" w:rsidR="00182BA0" w:rsidRPr="00182BA0" w:rsidRDefault="00182BA0" w:rsidP="00D5036A">
            <w:pPr>
              <w:jc w:val="center"/>
              <w:rPr>
                <w:b/>
                <w:bCs/>
                <w:color w:val="EE0000"/>
                <w:sz w:val="24"/>
                <w:szCs w:val="24"/>
                <w:lang w:val="tr-TR"/>
              </w:rPr>
            </w:pPr>
            <w:r w:rsidRPr="00182BA0">
              <w:rPr>
                <w:b/>
                <w:bCs/>
                <w:color w:val="EE0000"/>
                <w:sz w:val="24"/>
                <w:szCs w:val="24"/>
                <w:lang w:val="tr-TR"/>
              </w:rPr>
              <w:t>(TOPLAM 6 Gün) Her gün 4’er saat olmak üzere toplam 24 saat</w:t>
            </w:r>
          </w:p>
        </w:tc>
      </w:tr>
      <w:tr w:rsidR="00182BA0" w:rsidRPr="009D612D" w14:paraId="00881F5D" w14:textId="52402581" w:rsidTr="00955B90">
        <w:tc>
          <w:tcPr>
            <w:tcW w:w="148.90pt" w:type="dxa"/>
            <w:tcBorders>
              <w:top w:val="nil"/>
              <w:start w:val="single" w:sz="8" w:space="0" w:color="auto"/>
              <w:bottom w:val="single" w:sz="8" w:space="0" w:color="auto"/>
              <w:end w:val="single" w:sz="8" w:space="0" w:color="auto"/>
            </w:tcBorders>
            <w:tcMar>
              <w:top w:w="0pt" w:type="dxa"/>
              <w:start w:w="5.40pt" w:type="dxa"/>
              <w:bottom w:w="0pt" w:type="dxa"/>
              <w:end w:w="5.40pt" w:type="dxa"/>
            </w:tcMar>
            <w:vAlign w:val="center"/>
            <w:hideMark/>
          </w:tcPr>
          <w:p w14:paraId="1B159149" w14:textId="7E7D73DC" w:rsidR="00182BA0" w:rsidRDefault="00182BA0" w:rsidP="00D5036A">
            <w:pPr>
              <w:rPr>
                <w:b/>
                <w:bCs/>
                <w:lang w:val="tr-TR"/>
              </w:rPr>
            </w:pPr>
            <w:r w:rsidRPr="008A33A2">
              <w:rPr>
                <w:b/>
                <w:bCs/>
                <w:lang w:val="tr-TR"/>
              </w:rPr>
              <w:t xml:space="preserve">1. Gün </w:t>
            </w:r>
            <w:r>
              <w:rPr>
                <w:b/>
                <w:bCs/>
                <w:lang w:val="tr-TR"/>
              </w:rPr>
              <w:t>30</w:t>
            </w:r>
            <w:r w:rsidRPr="008A33A2">
              <w:rPr>
                <w:b/>
                <w:bCs/>
                <w:lang w:val="tr-TR"/>
              </w:rPr>
              <w:t xml:space="preserve"> Eylül 202</w:t>
            </w:r>
            <w:r>
              <w:rPr>
                <w:b/>
                <w:bCs/>
                <w:lang w:val="tr-TR"/>
              </w:rPr>
              <w:t>6 Çarşamba</w:t>
            </w:r>
          </w:p>
          <w:p w14:paraId="54F61B74" w14:textId="1FFF2AB1" w:rsidR="00182BA0" w:rsidRPr="008A33A2" w:rsidRDefault="00182BA0" w:rsidP="00D5036A">
            <w:pPr>
              <w:rPr>
                <w:lang w:val="tr-TR"/>
              </w:rPr>
            </w:pPr>
            <w:r w:rsidRPr="008A33A2">
              <w:rPr>
                <w:b/>
                <w:bCs/>
                <w:lang w:val="tr-TR"/>
              </w:rPr>
              <w:t>18:00 – 22:00</w:t>
            </w:r>
          </w:p>
        </w:tc>
        <w:tc>
          <w:tcPr>
            <w:tcW w:w="375.65pt" w:type="dxa"/>
            <w:tcBorders>
              <w:top w:val="nil"/>
              <w:start w:val="single" w:sz="8" w:space="0" w:color="auto"/>
              <w:bottom w:val="single" w:sz="8" w:space="0" w:color="auto"/>
              <w:end w:val="single" w:sz="8" w:space="0" w:color="auto"/>
            </w:tcBorders>
            <w:vAlign w:val="center"/>
          </w:tcPr>
          <w:p w14:paraId="0A6AD8E2" w14:textId="77777777" w:rsidR="00182BA0" w:rsidRPr="008A33A2" w:rsidRDefault="00182BA0" w:rsidP="00D5036A">
            <w:pPr>
              <w:rPr>
                <w:lang w:val="tr-TR"/>
              </w:rPr>
            </w:pPr>
            <w:r w:rsidRPr="008A33A2">
              <w:rPr>
                <w:lang w:val="tr-TR"/>
              </w:rPr>
              <w:t>FİKRİ VE SINAİ HAKLAR</w:t>
            </w:r>
            <w:r>
              <w:rPr>
                <w:lang w:val="tr-TR"/>
              </w:rPr>
              <w:t xml:space="preserve"> </w:t>
            </w:r>
            <w:r w:rsidRPr="008A33A2">
              <w:rPr>
                <w:lang w:val="tr-TR"/>
              </w:rPr>
              <w:t>TANIMLAR</w:t>
            </w:r>
          </w:p>
          <w:p w14:paraId="400F0276" w14:textId="77777777" w:rsidR="00182BA0" w:rsidRPr="00D5036A" w:rsidRDefault="00182BA0" w:rsidP="00D5036A">
            <w:pPr>
              <w:rPr>
                <w:b/>
                <w:bCs/>
                <w:lang w:val="tr-TR"/>
              </w:rPr>
            </w:pPr>
            <w:r w:rsidRPr="00D5036A">
              <w:rPr>
                <w:b/>
                <w:bCs/>
                <w:lang w:val="tr-TR"/>
              </w:rPr>
              <w:t>ULUSAL VE ULUSLARARASI KURUMLAR ve ANLAŞMALAR</w:t>
            </w:r>
          </w:p>
          <w:p w14:paraId="01EBB729" w14:textId="1ADE30BA" w:rsidR="00182BA0" w:rsidRPr="008A33A2" w:rsidRDefault="00182BA0" w:rsidP="00D5036A">
            <w:pPr>
              <w:rPr>
                <w:b/>
                <w:bCs/>
                <w:lang w:val="tr-TR"/>
              </w:rPr>
            </w:pPr>
            <w:r w:rsidRPr="00D5036A">
              <w:rPr>
                <w:b/>
                <w:bCs/>
                <w:lang w:val="tr-TR"/>
              </w:rPr>
              <w:t>6769 Sayılı Sınai Mülkiyet Kanun’unun (SMK) VEKİLLİK VE DİSİPLİN HÜKÜMLERİ</w:t>
            </w:r>
          </w:p>
        </w:tc>
      </w:tr>
      <w:tr w:rsidR="00182BA0" w:rsidRPr="009D612D" w14:paraId="0CADE69E" w14:textId="4ADE4595" w:rsidTr="00955B90">
        <w:tc>
          <w:tcPr>
            <w:tcW w:w="148.90pt" w:type="dxa"/>
            <w:tcBorders>
              <w:top w:val="nil"/>
              <w:start w:val="single" w:sz="8" w:space="0" w:color="auto"/>
              <w:bottom w:val="single" w:sz="8" w:space="0" w:color="auto"/>
              <w:end w:val="single" w:sz="8" w:space="0" w:color="auto"/>
            </w:tcBorders>
            <w:tcMar>
              <w:top w:w="0pt" w:type="dxa"/>
              <w:start w:w="5.40pt" w:type="dxa"/>
              <w:bottom w:w="0pt" w:type="dxa"/>
              <w:end w:w="5.40pt" w:type="dxa"/>
            </w:tcMar>
            <w:vAlign w:val="center"/>
            <w:hideMark/>
          </w:tcPr>
          <w:p w14:paraId="0A0CB263" w14:textId="4A7ED350" w:rsidR="00182BA0" w:rsidRDefault="00182BA0" w:rsidP="00D5036A">
            <w:pPr>
              <w:rPr>
                <w:b/>
                <w:bCs/>
                <w:lang w:val="tr-TR"/>
              </w:rPr>
            </w:pPr>
            <w:r w:rsidRPr="008A33A2">
              <w:rPr>
                <w:b/>
                <w:bCs/>
                <w:lang w:val="tr-TR"/>
              </w:rPr>
              <w:t xml:space="preserve">2. Gün </w:t>
            </w:r>
            <w:r>
              <w:rPr>
                <w:b/>
                <w:bCs/>
                <w:lang w:val="tr-TR"/>
              </w:rPr>
              <w:t>1 Ekim 2026 Perşembe</w:t>
            </w:r>
          </w:p>
          <w:p w14:paraId="2AAEBDA3" w14:textId="545CE010" w:rsidR="00182BA0" w:rsidRPr="008A33A2" w:rsidRDefault="00182BA0" w:rsidP="00D5036A">
            <w:pPr>
              <w:rPr>
                <w:lang w:val="tr-TR"/>
              </w:rPr>
            </w:pPr>
            <w:r w:rsidRPr="008A33A2">
              <w:rPr>
                <w:b/>
                <w:bCs/>
                <w:lang w:val="tr-TR"/>
              </w:rPr>
              <w:t>1</w:t>
            </w:r>
            <w:r>
              <w:rPr>
                <w:b/>
                <w:bCs/>
                <w:lang w:val="tr-TR"/>
              </w:rPr>
              <w:t>8</w:t>
            </w:r>
            <w:r w:rsidRPr="008A33A2">
              <w:rPr>
                <w:b/>
                <w:bCs/>
                <w:lang w:val="tr-TR"/>
              </w:rPr>
              <w:t xml:space="preserve">:00 – </w:t>
            </w:r>
            <w:r>
              <w:rPr>
                <w:b/>
                <w:bCs/>
                <w:lang w:val="tr-TR"/>
              </w:rPr>
              <w:t>22</w:t>
            </w:r>
            <w:r w:rsidRPr="008A33A2">
              <w:rPr>
                <w:b/>
                <w:bCs/>
                <w:lang w:val="tr-TR"/>
              </w:rPr>
              <w:t xml:space="preserve">:00 </w:t>
            </w:r>
          </w:p>
        </w:tc>
        <w:tc>
          <w:tcPr>
            <w:tcW w:w="375.65pt" w:type="dxa"/>
            <w:tcBorders>
              <w:top w:val="nil"/>
              <w:start w:val="single" w:sz="8" w:space="0" w:color="auto"/>
              <w:bottom w:val="single" w:sz="8" w:space="0" w:color="auto"/>
              <w:end w:val="single" w:sz="8" w:space="0" w:color="auto"/>
            </w:tcBorders>
            <w:vAlign w:val="center"/>
          </w:tcPr>
          <w:p w14:paraId="4C204CFB" w14:textId="6243E906" w:rsidR="00182BA0" w:rsidRPr="008A33A2" w:rsidRDefault="00182BA0" w:rsidP="00D5036A">
            <w:pPr>
              <w:rPr>
                <w:b/>
                <w:bCs/>
                <w:lang w:val="tr-TR"/>
              </w:rPr>
            </w:pPr>
            <w:r w:rsidRPr="008A33A2">
              <w:rPr>
                <w:lang w:val="tr-TR"/>
              </w:rPr>
              <w:t xml:space="preserve">6769 Sayılı Sınai Mülkiyet Kanunu ve Uluslararası Anlaşmalar Kapsamında </w:t>
            </w:r>
            <w:r w:rsidRPr="00D5036A">
              <w:rPr>
                <w:b/>
                <w:bCs/>
                <w:color w:val="3333FF"/>
                <w:lang w:val="tr-TR"/>
              </w:rPr>
              <w:t>MARKA UYGULAMALARI-1</w:t>
            </w:r>
          </w:p>
        </w:tc>
      </w:tr>
      <w:tr w:rsidR="00182BA0" w:rsidRPr="009D612D" w14:paraId="3D4E3C3E" w14:textId="0E362097" w:rsidTr="00955B90">
        <w:tc>
          <w:tcPr>
            <w:tcW w:w="148.90pt" w:type="dxa"/>
            <w:tcBorders>
              <w:top w:val="nil"/>
              <w:start w:val="single" w:sz="8" w:space="0" w:color="auto"/>
              <w:bottom w:val="single" w:sz="8" w:space="0" w:color="auto"/>
              <w:end w:val="single" w:sz="8" w:space="0" w:color="auto"/>
            </w:tcBorders>
            <w:tcMar>
              <w:top w:w="0pt" w:type="dxa"/>
              <w:start w:w="5.40pt" w:type="dxa"/>
              <w:bottom w:w="0pt" w:type="dxa"/>
              <w:end w:w="5.40pt" w:type="dxa"/>
            </w:tcMar>
            <w:vAlign w:val="center"/>
            <w:hideMark/>
          </w:tcPr>
          <w:p w14:paraId="0EA9BD39" w14:textId="5BB1AE76" w:rsidR="00182BA0" w:rsidRDefault="00182BA0" w:rsidP="00D5036A">
            <w:pPr>
              <w:rPr>
                <w:b/>
                <w:bCs/>
                <w:lang w:val="tr-TR"/>
              </w:rPr>
            </w:pPr>
            <w:r>
              <w:rPr>
                <w:b/>
                <w:bCs/>
                <w:lang w:val="tr-TR"/>
              </w:rPr>
              <w:t>3</w:t>
            </w:r>
            <w:r w:rsidRPr="008A33A2">
              <w:rPr>
                <w:b/>
                <w:bCs/>
                <w:lang w:val="tr-TR"/>
              </w:rPr>
              <w:t xml:space="preserve">. Gün </w:t>
            </w:r>
            <w:r>
              <w:rPr>
                <w:b/>
                <w:bCs/>
                <w:lang w:val="tr-TR"/>
              </w:rPr>
              <w:t>2 Ekim 2026 Cuma</w:t>
            </w:r>
          </w:p>
          <w:p w14:paraId="735FCD27" w14:textId="52512949" w:rsidR="00182BA0" w:rsidRPr="008A33A2" w:rsidRDefault="00182BA0" w:rsidP="00D5036A">
            <w:pPr>
              <w:rPr>
                <w:lang w:val="tr-TR"/>
              </w:rPr>
            </w:pPr>
            <w:r w:rsidRPr="008A33A2">
              <w:rPr>
                <w:b/>
                <w:bCs/>
                <w:lang w:val="tr-TR"/>
              </w:rPr>
              <w:t>1</w:t>
            </w:r>
            <w:r>
              <w:rPr>
                <w:b/>
                <w:bCs/>
                <w:lang w:val="tr-TR"/>
              </w:rPr>
              <w:t>8</w:t>
            </w:r>
            <w:r w:rsidRPr="008A33A2">
              <w:rPr>
                <w:b/>
                <w:bCs/>
                <w:lang w:val="tr-TR"/>
              </w:rPr>
              <w:t xml:space="preserve">:00 – </w:t>
            </w:r>
            <w:r>
              <w:rPr>
                <w:b/>
                <w:bCs/>
                <w:lang w:val="tr-TR"/>
              </w:rPr>
              <w:t>22</w:t>
            </w:r>
            <w:r w:rsidRPr="008A33A2">
              <w:rPr>
                <w:b/>
                <w:bCs/>
                <w:lang w:val="tr-TR"/>
              </w:rPr>
              <w:t>:00</w:t>
            </w:r>
          </w:p>
        </w:tc>
        <w:tc>
          <w:tcPr>
            <w:tcW w:w="375.65pt" w:type="dxa"/>
            <w:tcBorders>
              <w:top w:val="nil"/>
              <w:start w:val="single" w:sz="8" w:space="0" w:color="auto"/>
              <w:bottom w:val="single" w:sz="8" w:space="0" w:color="auto"/>
              <w:end w:val="single" w:sz="8" w:space="0" w:color="auto"/>
            </w:tcBorders>
            <w:vAlign w:val="center"/>
          </w:tcPr>
          <w:p w14:paraId="4D8CE771" w14:textId="7D7DD48E" w:rsidR="00182BA0" w:rsidRDefault="00182BA0" w:rsidP="00D5036A">
            <w:pPr>
              <w:rPr>
                <w:b/>
                <w:bCs/>
                <w:lang w:val="tr-TR"/>
              </w:rPr>
            </w:pPr>
            <w:r w:rsidRPr="008A33A2">
              <w:rPr>
                <w:lang w:val="tr-TR"/>
              </w:rPr>
              <w:t xml:space="preserve">6769 Sayılı Sınai Mülkiyet Kanunu ve Uluslararası Anlaşmalar Kapsamında </w:t>
            </w:r>
            <w:r w:rsidRPr="00D5036A">
              <w:rPr>
                <w:b/>
                <w:bCs/>
                <w:color w:val="3333FF"/>
                <w:lang w:val="tr-TR"/>
              </w:rPr>
              <w:t>MARKA UYGULAMALARI-2</w:t>
            </w:r>
          </w:p>
        </w:tc>
      </w:tr>
      <w:tr w:rsidR="00182BA0" w:rsidRPr="009D612D" w14:paraId="562C31B5" w14:textId="3197C8CC" w:rsidTr="00955B90">
        <w:tc>
          <w:tcPr>
            <w:tcW w:w="148.90pt" w:type="dxa"/>
            <w:tcBorders>
              <w:top w:val="nil"/>
              <w:start w:val="single" w:sz="8" w:space="0" w:color="auto"/>
              <w:bottom w:val="single" w:sz="8" w:space="0" w:color="auto"/>
              <w:end w:val="single" w:sz="8" w:space="0" w:color="auto"/>
            </w:tcBorders>
            <w:tcMar>
              <w:top w:w="0pt" w:type="dxa"/>
              <w:start w:w="5.40pt" w:type="dxa"/>
              <w:bottom w:w="0pt" w:type="dxa"/>
              <w:end w:w="5.40pt" w:type="dxa"/>
            </w:tcMar>
            <w:vAlign w:val="center"/>
            <w:hideMark/>
          </w:tcPr>
          <w:p w14:paraId="6BAC16D0" w14:textId="54F525A3" w:rsidR="00182BA0" w:rsidRDefault="00182BA0" w:rsidP="00D5036A">
            <w:pPr>
              <w:rPr>
                <w:b/>
                <w:bCs/>
                <w:lang w:val="tr-TR"/>
              </w:rPr>
            </w:pPr>
            <w:r>
              <w:rPr>
                <w:b/>
                <w:bCs/>
                <w:lang w:val="tr-TR"/>
              </w:rPr>
              <w:t>4</w:t>
            </w:r>
            <w:r w:rsidRPr="008A33A2">
              <w:rPr>
                <w:b/>
                <w:bCs/>
                <w:lang w:val="tr-TR"/>
              </w:rPr>
              <w:t xml:space="preserve">. Gün </w:t>
            </w:r>
            <w:r>
              <w:rPr>
                <w:b/>
                <w:bCs/>
                <w:lang w:val="tr-TR"/>
              </w:rPr>
              <w:t>5</w:t>
            </w:r>
            <w:r w:rsidRPr="008A33A2">
              <w:rPr>
                <w:b/>
                <w:bCs/>
                <w:lang w:val="tr-TR"/>
              </w:rPr>
              <w:t xml:space="preserve"> E</w:t>
            </w:r>
            <w:r>
              <w:rPr>
                <w:b/>
                <w:bCs/>
                <w:lang w:val="tr-TR"/>
              </w:rPr>
              <w:t xml:space="preserve">kim </w:t>
            </w:r>
            <w:r w:rsidRPr="008A33A2">
              <w:rPr>
                <w:b/>
                <w:bCs/>
                <w:lang w:val="tr-TR"/>
              </w:rPr>
              <w:t>202</w:t>
            </w:r>
            <w:r>
              <w:rPr>
                <w:b/>
                <w:bCs/>
                <w:lang w:val="tr-TR"/>
              </w:rPr>
              <w:t>6</w:t>
            </w:r>
            <w:r w:rsidRPr="008A33A2">
              <w:rPr>
                <w:b/>
                <w:bCs/>
                <w:lang w:val="tr-TR"/>
              </w:rPr>
              <w:t xml:space="preserve"> </w:t>
            </w:r>
            <w:r>
              <w:rPr>
                <w:b/>
                <w:bCs/>
                <w:lang w:val="tr-TR"/>
              </w:rPr>
              <w:t>Pazartesi</w:t>
            </w:r>
          </w:p>
          <w:p w14:paraId="29810867" w14:textId="62262025" w:rsidR="00182BA0" w:rsidRPr="008A33A2" w:rsidRDefault="00182BA0" w:rsidP="00D5036A">
            <w:pPr>
              <w:rPr>
                <w:lang w:val="tr-TR"/>
              </w:rPr>
            </w:pPr>
            <w:r w:rsidRPr="008A33A2">
              <w:rPr>
                <w:b/>
                <w:bCs/>
                <w:lang w:val="tr-TR"/>
              </w:rPr>
              <w:t>18:00 – 22:00</w:t>
            </w:r>
          </w:p>
        </w:tc>
        <w:tc>
          <w:tcPr>
            <w:tcW w:w="375.65pt" w:type="dxa"/>
            <w:tcBorders>
              <w:top w:val="nil"/>
              <w:start w:val="single" w:sz="8" w:space="0" w:color="auto"/>
              <w:bottom w:val="single" w:sz="8" w:space="0" w:color="auto"/>
              <w:end w:val="single" w:sz="8" w:space="0" w:color="auto"/>
            </w:tcBorders>
            <w:vAlign w:val="center"/>
          </w:tcPr>
          <w:p w14:paraId="5D7F3A90" w14:textId="77777777" w:rsidR="00182BA0" w:rsidRPr="008A33A2" w:rsidRDefault="00182BA0" w:rsidP="00D5036A">
            <w:pPr>
              <w:rPr>
                <w:lang w:val="tr-TR"/>
              </w:rPr>
            </w:pPr>
            <w:r w:rsidRPr="008A33A2">
              <w:rPr>
                <w:lang w:val="tr-TR"/>
              </w:rPr>
              <w:t xml:space="preserve">6769 Sayılı Sınai Mülkiyet Kanunu ve Uluslararası Anlaşmalar Kapsamında </w:t>
            </w:r>
            <w:r w:rsidRPr="00D5036A">
              <w:rPr>
                <w:b/>
                <w:bCs/>
                <w:color w:val="ED7D31" w:themeColor="accent2"/>
                <w:lang w:val="tr-TR"/>
              </w:rPr>
              <w:t>TASARIM UYGULAMALARI</w:t>
            </w:r>
            <w:r w:rsidRPr="008A33A2">
              <w:rPr>
                <w:lang w:val="tr-TR"/>
              </w:rPr>
              <w:t xml:space="preserve"> </w:t>
            </w:r>
          </w:p>
          <w:p w14:paraId="26FEFF6B" w14:textId="74F68F95" w:rsidR="00182BA0" w:rsidRDefault="00182BA0" w:rsidP="00D5036A">
            <w:pPr>
              <w:rPr>
                <w:b/>
                <w:bCs/>
                <w:lang w:val="tr-TR"/>
              </w:rPr>
            </w:pPr>
            <w:r w:rsidRPr="008A33A2">
              <w:rPr>
                <w:lang w:val="tr-TR"/>
              </w:rPr>
              <w:t xml:space="preserve">6769 Sayılı Sınai Mülkiyet Kanunu Kapsamında </w:t>
            </w:r>
            <w:r w:rsidRPr="00D5036A">
              <w:rPr>
                <w:b/>
                <w:bCs/>
                <w:color w:val="00B050"/>
                <w:lang w:val="tr-TR"/>
              </w:rPr>
              <w:t>COĞRAFİ İŞARET VE GELENEKSEL ÜRÜN ADLARI UYGULAMALARI</w:t>
            </w:r>
          </w:p>
        </w:tc>
      </w:tr>
      <w:tr w:rsidR="00182BA0" w:rsidRPr="009D612D" w14:paraId="14048649" w14:textId="1F998663" w:rsidTr="00955B90">
        <w:tc>
          <w:tcPr>
            <w:tcW w:w="148.90pt" w:type="dxa"/>
            <w:tcBorders>
              <w:top w:val="nil"/>
              <w:start w:val="single" w:sz="8" w:space="0" w:color="auto"/>
              <w:bottom w:val="single" w:sz="8" w:space="0" w:color="auto"/>
              <w:end w:val="single" w:sz="8" w:space="0" w:color="auto"/>
            </w:tcBorders>
            <w:tcMar>
              <w:top w:w="0pt" w:type="dxa"/>
              <w:start w:w="5.40pt" w:type="dxa"/>
              <w:bottom w:w="0pt" w:type="dxa"/>
              <w:end w:w="5.40pt" w:type="dxa"/>
            </w:tcMar>
            <w:vAlign w:val="center"/>
            <w:hideMark/>
          </w:tcPr>
          <w:p w14:paraId="6BE6E0C4" w14:textId="1AEEC480" w:rsidR="00182BA0" w:rsidRDefault="00182BA0" w:rsidP="00D5036A">
            <w:pPr>
              <w:rPr>
                <w:b/>
                <w:bCs/>
                <w:lang w:val="tr-TR"/>
              </w:rPr>
            </w:pPr>
            <w:r>
              <w:rPr>
                <w:b/>
                <w:bCs/>
                <w:lang w:val="tr-TR"/>
              </w:rPr>
              <w:t>5</w:t>
            </w:r>
            <w:r w:rsidRPr="008A33A2">
              <w:rPr>
                <w:b/>
                <w:bCs/>
                <w:lang w:val="tr-TR"/>
              </w:rPr>
              <w:t xml:space="preserve">. Gün </w:t>
            </w:r>
            <w:r>
              <w:rPr>
                <w:b/>
                <w:bCs/>
                <w:lang w:val="tr-TR"/>
              </w:rPr>
              <w:t>6 Ekim 2026 Salı</w:t>
            </w:r>
          </w:p>
          <w:p w14:paraId="78349351" w14:textId="42307902" w:rsidR="00182BA0" w:rsidRPr="008A33A2" w:rsidRDefault="00182BA0" w:rsidP="00D5036A">
            <w:pPr>
              <w:rPr>
                <w:lang w:val="tr-TR"/>
              </w:rPr>
            </w:pPr>
            <w:r w:rsidRPr="008A33A2">
              <w:rPr>
                <w:b/>
                <w:bCs/>
                <w:lang w:val="tr-TR"/>
              </w:rPr>
              <w:t>18:00 – 22:00</w:t>
            </w:r>
          </w:p>
        </w:tc>
        <w:tc>
          <w:tcPr>
            <w:tcW w:w="375.65pt" w:type="dxa"/>
            <w:tcBorders>
              <w:top w:val="nil"/>
              <w:start w:val="single" w:sz="8" w:space="0" w:color="auto"/>
              <w:bottom w:val="single" w:sz="8" w:space="0" w:color="auto"/>
              <w:end w:val="single" w:sz="8" w:space="0" w:color="auto"/>
            </w:tcBorders>
            <w:vAlign w:val="center"/>
          </w:tcPr>
          <w:p w14:paraId="589F1A5E" w14:textId="6F12CFC2" w:rsidR="00182BA0" w:rsidRPr="00D5036A" w:rsidRDefault="00182BA0" w:rsidP="00D5036A">
            <w:pPr>
              <w:rPr>
                <w:b/>
                <w:bCs/>
                <w:lang w:val="tr-TR"/>
              </w:rPr>
            </w:pPr>
            <w:r w:rsidRPr="00D5036A">
              <w:rPr>
                <w:b/>
                <w:bCs/>
                <w:lang w:val="tr-TR"/>
              </w:rPr>
              <w:t xml:space="preserve">HUKUK </w:t>
            </w:r>
            <w:proofErr w:type="gramStart"/>
            <w:r w:rsidRPr="00D5036A">
              <w:rPr>
                <w:b/>
                <w:bCs/>
                <w:lang w:val="tr-TR"/>
              </w:rPr>
              <w:t xml:space="preserve">UYGULAMALARI </w:t>
            </w:r>
            <w:r w:rsidR="00D5036A" w:rsidRPr="00D5036A">
              <w:rPr>
                <w:b/>
                <w:bCs/>
                <w:lang w:val="tr-TR"/>
              </w:rPr>
              <w:t>-</w:t>
            </w:r>
            <w:proofErr w:type="gramEnd"/>
            <w:r w:rsidR="00D5036A" w:rsidRPr="00D5036A">
              <w:rPr>
                <w:b/>
                <w:bCs/>
                <w:lang w:val="tr-TR"/>
              </w:rPr>
              <w:t xml:space="preserve"> 1 </w:t>
            </w:r>
          </w:p>
          <w:p w14:paraId="5FC547A0" w14:textId="6AC35D6A" w:rsidR="00182BA0" w:rsidRDefault="00182BA0" w:rsidP="00D5036A">
            <w:pPr>
              <w:rPr>
                <w:b/>
                <w:bCs/>
                <w:lang w:val="tr-TR"/>
              </w:rPr>
            </w:pPr>
            <w:r w:rsidRPr="00D5036A">
              <w:rPr>
                <w:b/>
                <w:bCs/>
                <w:lang w:val="tr-TR"/>
              </w:rPr>
              <w:t>Medeni Hukuk, Borçlar Hukuku, Ticaret Hukuku</w:t>
            </w:r>
            <w:r w:rsidRPr="008A33A2">
              <w:rPr>
                <w:lang w:val="tr-TR"/>
              </w:rPr>
              <w:t xml:space="preserve"> (İlgili Bölümleri ve Kavramlara Giriş Seviyesinde)</w:t>
            </w:r>
          </w:p>
        </w:tc>
      </w:tr>
      <w:tr w:rsidR="00182BA0" w:rsidRPr="009D612D" w14:paraId="75FA026F" w14:textId="2E599FCA" w:rsidTr="00955B90">
        <w:tc>
          <w:tcPr>
            <w:tcW w:w="148.90pt" w:type="dxa"/>
            <w:tcBorders>
              <w:top w:val="nil"/>
              <w:start w:val="single" w:sz="8" w:space="0" w:color="auto"/>
              <w:bottom w:val="single" w:sz="8" w:space="0" w:color="auto"/>
              <w:end w:val="single" w:sz="8" w:space="0" w:color="auto"/>
            </w:tcBorders>
            <w:tcMar>
              <w:top w:w="0pt" w:type="dxa"/>
              <w:start w:w="5.40pt" w:type="dxa"/>
              <w:bottom w:w="0pt" w:type="dxa"/>
              <w:end w:w="5.40pt" w:type="dxa"/>
            </w:tcMar>
            <w:vAlign w:val="center"/>
            <w:hideMark/>
          </w:tcPr>
          <w:p w14:paraId="61E7781F" w14:textId="77777777" w:rsidR="00955B90" w:rsidRDefault="00182BA0" w:rsidP="00D5036A">
            <w:pPr>
              <w:rPr>
                <w:b/>
                <w:bCs/>
                <w:lang w:val="tr-TR"/>
              </w:rPr>
            </w:pPr>
            <w:r>
              <w:rPr>
                <w:b/>
                <w:bCs/>
                <w:lang w:val="tr-TR"/>
              </w:rPr>
              <w:t>6</w:t>
            </w:r>
            <w:r w:rsidRPr="008A33A2">
              <w:rPr>
                <w:b/>
                <w:bCs/>
                <w:lang w:val="tr-TR"/>
              </w:rPr>
              <w:t xml:space="preserve">. Gün </w:t>
            </w:r>
            <w:r>
              <w:rPr>
                <w:b/>
                <w:bCs/>
                <w:lang w:val="tr-TR"/>
              </w:rPr>
              <w:t xml:space="preserve">7 Ekim 2026 Çarşamba </w:t>
            </w:r>
          </w:p>
          <w:p w14:paraId="6341FFAA" w14:textId="64350AAD" w:rsidR="00182BA0" w:rsidRPr="008A33A2" w:rsidRDefault="00182BA0" w:rsidP="00D5036A">
            <w:pPr>
              <w:rPr>
                <w:lang w:val="tr-TR"/>
              </w:rPr>
            </w:pPr>
            <w:r w:rsidRPr="008A33A2">
              <w:rPr>
                <w:b/>
                <w:bCs/>
                <w:lang w:val="tr-TR"/>
              </w:rPr>
              <w:t>18:00 – 22:00</w:t>
            </w:r>
          </w:p>
        </w:tc>
        <w:tc>
          <w:tcPr>
            <w:tcW w:w="375.65pt" w:type="dxa"/>
            <w:tcBorders>
              <w:top w:val="nil"/>
              <w:start w:val="single" w:sz="8" w:space="0" w:color="auto"/>
              <w:bottom w:val="single" w:sz="8" w:space="0" w:color="auto"/>
              <w:end w:val="single" w:sz="8" w:space="0" w:color="auto"/>
            </w:tcBorders>
            <w:vAlign w:val="center"/>
          </w:tcPr>
          <w:p w14:paraId="09046089" w14:textId="482D827A" w:rsidR="00182BA0" w:rsidRPr="00D5036A" w:rsidRDefault="00182BA0" w:rsidP="00D5036A">
            <w:pPr>
              <w:rPr>
                <w:b/>
                <w:bCs/>
                <w:lang w:val="tr-TR"/>
              </w:rPr>
            </w:pPr>
            <w:r w:rsidRPr="00D5036A">
              <w:rPr>
                <w:b/>
                <w:bCs/>
                <w:lang w:val="tr-TR"/>
              </w:rPr>
              <w:t xml:space="preserve">HUKUK </w:t>
            </w:r>
            <w:proofErr w:type="gramStart"/>
            <w:r w:rsidRPr="00D5036A">
              <w:rPr>
                <w:b/>
                <w:bCs/>
                <w:lang w:val="tr-TR"/>
              </w:rPr>
              <w:t xml:space="preserve">UYGULAMALARI </w:t>
            </w:r>
            <w:r w:rsidR="00D5036A" w:rsidRPr="00D5036A">
              <w:rPr>
                <w:b/>
                <w:bCs/>
                <w:lang w:val="tr-TR"/>
              </w:rPr>
              <w:t>-</w:t>
            </w:r>
            <w:proofErr w:type="gramEnd"/>
            <w:r w:rsidR="00D5036A" w:rsidRPr="00D5036A">
              <w:rPr>
                <w:b/>
                <w:bCs/>
                <w:lang w:val="tr-TR"/>
              </w:rPr>
              <w:t xml:space="preserve"> 2</w:t>
            </w:r>
          </w:p>
          <w:p w14:paraId="3F53D9FB" w14:textId="07F815DB" w:rsidR="00182BA0" w:rsidRDefault="00182BA0" w:rsidP="00D5036A">
            <w:pPr>
              <w:rPr>
                <w:b/>
                <w:bCs/>
                <w:lang w:val="tr-TR"/>
              </w:rPr>
            </w:pPr>
            <w:r w:rsidRPr="00D5036A">
              <w:rPr>
                <w:b/>
                <w:bCs/>
                <w:lang w:val="tr-TR"/>
              </w:rPr>
              <w:t xml:space="preserve">Marka, Tasarım, Coğrafi İşaret </w:t>
            </w:r>
            <w:proofErr w:type="gramStart"/>
            <w:r w:rsidRPr="00D5036A">
              <w:rPr>
                <w:b/>
                <w:bCs/>
                <w:lang w:val="tr-TR"/>
              </w:rPr>
              <w:t>Ve</w:t>
            </w:r>
            <w:proofErr w:type="gramEnd"/>
            <w:r w:rsidRPr="00D5036A">
              <w:rPr>
                <w:b/>
                <w:bCs/>
                <w:lang w:val="tr-TR"/>
              </w:rPr>
              <w:t xml:space="preserve"> Geleneksel Ürün Adları</w:t>
            </w:r>
            <w:r w:rsidRPr="008A33A2">
              <w:rPr>
                <w:lang w:val="tr-TR"/>
              </w:rPr>
              <w:t xml:space="preserve"> Konularındaki Uyuşmazlıklar ve Davalara Giriş – Temel Kavramlar</w:t>
            </w:r>
          </w:p>
        </w:tc>
      </w:tr>
    </w:tbl>
    <w:p w14:paraId="0DEEE275" w14:textId="14FAF0E0" w:rsidR="008A33A2" w:rsidRDefault="008A33A2">
      <w:pPr>
        <w:rPr>
          <w:lang w:val="tr-TR"/>
        </w:rPr>
      </w:pPr>
    </w:p>
    <w:p w14:paraId="4DB398EB" w14:textId="77777777" w:rsidR="00494761" w:rsidRPr="00494761" w:rsidRDefault="00494761" w:rsidP="00494761">
      <w:pPr>
        <w:rPr>
          <w:b/>
          <w:u w:val="single"/>
          <w:lang w:val="tr-TR"/>
        </w:rPr>
      </w:pPr>
      <w:r w:rsidRPr="00494761">
        <w:rPr>
          <w:b/>
          <w:u w:val="single"/>
          <w:lang w:val="tr-TR"/>
        </w:rPr>
        <w:t>KATILIM ÜCRETİ:</w:t>
      </w:r>
    </w:p>
    <w:p w14:paraId="7DFE405D" w14:textId="77777777" w:rsidR="00494761" w:rsidRPr="00494761" w:rsidRDefault="00494761" w:rsidP="00494761">
      <w:pPr>
        <w:rPr>
          <w:lang w:val="tr-TR"/>
        </w:rPr>
      </w:pPr>
      <w:r w:rsidRPr="00494761">
        <w:rPr>
          <w:b/>
          <w:lang w:val="tr-TR"/>
        </w:rPr>
        <w:t xml:space="preserve">Katılım Ücreti </w:t>
      </w:r>
      <w:r w:rsidRPr="00494761">
        <w:rPr>
          <w:lang w:val="tr-TR"/>
        </w:rPr>
        <w:t xml:space="preserve">eğitim hizmetleri, eğitmen ve </w:t>
      </w:r>
      <w:proofErr w:type="spellStart"/>
      <w:r w:rsidRPr="00494761">
        <w:rPr>
          <w:lang w:val="tr-TR"/>
        </w:rPr>
        <w:t>moderatör</w:t>
      </w:r>
      <w:proofErr w:type="spellEnd"/>
      <w:r w:rsidRPr="00494761">
        <w:rPr>
          <w:lang w:val="tr-TR"/>
        </w:rPr>
        <w:t xml:space="preserve"> ücretleri ve eğitim dokümanlarını kapsamaktadır.</w:t>
      </w:r>
    </w:p>
    <w:p w14:paraId="1DF83D8D" w14:textId="5CAA1AFB" w:rsidR="00494761" w:rsidRPr="00494761" w:rsidRDefault="00494761" w:rsidP="00494761">
      <w:pPr>
        <w:rPr>
          <w:b/>
          <w:lang w:val="tr-TR"/>
        </w:rPr>
      </w:pPr>
      <w:r w:rsidRPr="00494761">
        <w:rPr>
          <w:b/>
          <w:lang w:val="tr-TR"/>
        </w:rPr>
        <w:t>Her bir eğitim ücreti TEK kişi için</w:t>
      </w:r>
      <w:r>
        <w:rPr>
          <w:b/>
          <w:lang w:val="tr-TR"/>
        </w:rPr>
        <w:t xml:space="preserve"> k</w:t>
      </w:r>
      <w:r>
        <w:rPr>
          <w:b/>
          <w:lang w:val="tr-TR"/>
        </w:rPr>
        <w:tab/>
        <w:t>KDV dahil 8</w:t>
      </w:r>
      <w:r w:rsidRPr="00494761">
        <w:rPr>
          <w:b/>
          <w:lang w:val="tr-TR"/>
        </w:rPr>
        <w:t>,000.- TL</w:t>
      </w:r>
      <w:r>
        <w:rPr>
          <w:b/>
          <w:lang w:val="tr-TR"/>
        </w:rPr>
        <w:t xml:space="preserve">’dir </w:t>
      </w:r>
    </w:p>
    <w:p w14:paraId="575E172C" w14:textId="77777777" w:rsidR="00494761" w:rsidRPr="00494761" w:rsidRDefault="00494761" w:rsidP="00494761">
      <w:pPr>
        <w:rPr>
          <w:b/>
          <w:lang w:val="tr-TR"/>
        </w:rPr>
      </w:pPr>
    </w:p>
    <w:p w14:paraId="4FABE1BA" w14:textId="77777777" w:rsidR="00494761" w:rsidRPr="00494761" w:rsidRDefault="00494761" w:rsidP="00494761">
      <w:pPr>
        <w:rPr>
          <w:b/>
          <w:u w:val="single"/>
          <w:lang w:val="tr-TR"/>
        </w:rPr>
      </w:pPr>
      <w:r w:rsidRPr="00494761">
        <w:rPr>
          <w:b/>
          <w:u w:val="single"/>
          <w:lang w:val="tr-TR"/>
        </w:rPr>
        <w:t>Hedef Katılımcılar:</w:t>
      </w:r>
    </w:p>
    <w:p w14:paraId="01E52683" w14:textId="77777777" w:rsidR="00494761" w:rsidRPr="00494761" w:rsidRDefault="00494761" w:rsidP="00494761">
      <w:pPr>
        <w:pStyle w:val="ListParagraph"/>
        <w:numPr>
          <w:ilvl w:val="0"/>
          <w:numId w:val="9"/>
        </w:numPr>
        <w:rPr>
          <w:b/>
          <w:u w:val="single"/>
          <w:lang w:val="tr-TR"/>
        </w:rPr>
      </w:pPr>
      <w:r w:rsidRPr="00494761">
        <w:rPr>
          <w:b/>
          <w:lang w:val="tr-TR"/>
        </w:rPr>
        <w:t>Öncelikle 17 Ekim 2026 tarihinde Türk Patent ve Marka Kurumu tarafından yapılacak Marka Vekilliği Sınavına katılacak olan adaylar,</w:t>
      </w:r>
    </w:p>
    <w:p w14:paraId="33AD14D7" w14:textId="185511C4" w:rsidR="00494761" w:rsidRPr="00676049" w:rsidRDefault="00676049" w:rsidP="00494761">
      <w:pPr>
        <w:pStyle w:val="ListParagraph"/>
        <w:numPr>
          <w:ilvl w:val="0"/>
          <w:numId w:val="9"/>
        </w:numPr>
        <w:rPr>
          <w:b/>
          <w:u w:val="single"/>
          <w:lang w:val="tr-TR"/>
        </w:rPr>
      </w:pPr>
      <w:r>
        <w:rPr>
          <w:b/>
          <w:lang w:val="tr-TR"/>
        </w:rPr>
        <w:t>F</w:t>
      </w:r>
      <w:r w:rsidR="00494761" w:rsidRPr="00494761">
        <w:rPr>
          <w:b/>
          <w:lang w:val="tr-TR"/>
        </w:rPr>
        <w:t>ikri ve sınai haklar konularında</w:t>
      </w:r>
      <w:r w:rsidR="00494761">
        <w:rPr>
          <w:b/>
          <w:lang w:val="tr-TR"/>
        </w:rPr>
        <w:t xml:space="preserve"> BİLGİ EDİNMEK İSTEYENLER</w:t>
      </w:r>
    </w:p>
    <w:p w14:paraId="535DFABF" w14:textId="77777777" w:rsidR="00676049" w:rsidRPr="00494761" w:rsidRDefault="00676049" w:rsidP="00676049">
      <w:pPr>
        <w:pStyle w:val="ListParagraph"/>
        <w:ind w:start="18pt"/>
        <w:rPr>
          <w:b/>
          <w:u w:val="single"/>
          <w:lang w:val="tr-TR"/>
        </w:rPr>
      </w:pPr>
    </w:p>
    <w:p w14:paraId="502A23E9" w14:textId="4FDEE7B0" w:rsidR="00494761" w:rsidRPr="00494761" w:rsidRDefault="00494761" w:rsidP="00494761">
      <w:pPr>
        <w:rPr>
          <w:lang w:val="tr-TR"/>
        </w:rPr>
      </w:pPr>
      <w:r>
        <w:rPr>
          <w:b/>
          <w:u w:val="single"/>
          <w:lang w:val="tr-TR"/>
        </w:rPr>
        <w:t>EĞİT</w:t>
      </w:r>
      <w:r w:rsidRPr="00494761">
        <w:rPr>
          <w:b/>
          <w:u w:val="single"/>
          <w:lang w:val="tr-TR"/>
        </w:rPr>
        <w:t>MENLER:</w:t>
      </w:r>
      <w:r w:rsidRPr="00494761">
        <w:rPr>
          <w:b/>
          <w:lang w:val="tr-TR"/>
        </w:rPr>
        <w:t xml:space="preserve"> </w:t>
      </w:r>
      <w:r w:rsidRPr="00494761">
        <w:rPr>
          <w:lang w:val="tr-TR"/>
        </w:rPr>
        <w:t xml:space="preserve">Eğitimler, </w:t>
      </w:r>
    </w:p>
    <w:p w14:paraId="7BB0733D" w14:textId="77777777" w:rsidR="00494761" w:rsidRPr="00494761" w:rsidRDefault="00494761" w:rsidP="00494761">
      <w:pPr>
        <w:numPr>
          <w:ilvl w:val="0"/>
          <w:numId w:val="8"/>
        </w:numPr>
        <w:rPr>
          <w:lang w:val="tr-TR"/>
        </w:rPr>
      </w:pPr>
      <w:r w:rsidRPr="00494761">
        <w:rPr>
          <w:lang w:val="tr-TR"/>
        </w:rPr>
        <w:t xml:space="preserve">Uğur G. YALÇINER, PEM Başkanı, </w:t>
      </w:r>
    </w:p>
    <w:p w14:paraId="3B41E3F2" w14:textId="77777777" w:rsidR="00494761" w:rsidRPr="00494761" w:rsidRDefault="00494761" w:rsidP="00494761">
      <w:pPr>
        <w:numPr>
          <w:ilvl w:val="0"/>
          <w:numId w:val="8"/>
        </w:numPr>
        <w:rPr>
          <w:lang w:val="tr-TR"/>
        </w:rPr>
      </w:pPr>
      <w:r w:rsidRPr="00494761">
        <w:rPr>
          <w:lang w:val="tr-TR"/>
        </w:rPr>
        <w:t>Ayşegül Seda İNAL, PEM Başkan Yardımcısı,</w:t>
      </w:r>
    </w:p>
    <w:p w14:paraId="117B7859" w14:textId="08A2B615" w:rsidR="00494761" w:rsidRPr="00955B90" w:rsidRDefault="00494761" w:rsidP="00494761">
      <w:pPr>
        <w:numPr>
          <w:ilvl w:val="0"/>
          <w:numId w:val="8"/>
        </w:numPr>
        <w:rPr>
          <w:lang w:val="tr-TR"/>
        </w:rPr>
      </w:pPr>
      <w:r w:rsidRPr="00494761">
        <w:rPr>
          <w:lang w:val="tr-TR"/>
        </w:rPr>
        <w:t>Av. Güldeniz DOĞAN ALKAN, PEM Yönetim Kurulu Üyesi</w:t>
      </w:r>
    </w:p>
    <w:p w14:paraId="48C49718" w14:textId="77777777" w:rsidR="00494761" w:rsidRPr="00494761" w:rsidRDefault="00494761" w:rsidP="00494761">
      <w:pPr>
        <w:rPr>
          <w:lang w:val="tr-TR"/>
        </w:rPr>
      </w:pPr>
      <w:proofErr w:type="gramStart"/>
      <w:r w:rsidRPr="00494761">
        <w:rPr>
          <w:lang w:val="tr-TR"/>
        </w:rPr>
        <w:t>ile</w:t>
      </w:r>
      <w:proofErr w:type="gramEnd"/>
      <w:r w:rsidRPr="00494761">
        <w:rPr>
          <w:lang w:val="tr-TR"/>
        </w:rPr>
        <w:t xml:space="preserve"> gerektiğinde deneyimli avukat, patent ve marka vekillerinin katılımı ile verilecektir.</w:t>
      </w:r>
    </w:p>
    <w:p w14:paraId="10A4B77A" w14:textId="77777777" w:rsidR="00494761" w:rsidRDefault="00494761" w:rsidP="00494761">
      <w:pPr>
        <w:rPr>
          <w:b/>
          <w:u w:val="single"/>
          <w:lang w:val="tr-TR"/>
        </w:rPr>
      </w:pPr>
    </w:p>
    <w:p w14:paraId="2F3D6152" w14:textId="77777777" w:rsidR="00955B90" w:rsidRDefault="00494761" w:rsidP="00494761">
      <w:pPr>
        <w:rPr>
          <w:lang w:val="tr-TR"/>
        </w:rPr>
      </w:pPr>
      <w:r w:rsidRPr="00494761">
        <w:rPr>
          <w:b/>
          <w:u w:val="single"/>
          <w:lang w:val="tr-TR"/>
        </w:rPr>
        <w:t>KATILIMCI SAYISI:</w:t>
      </w:r>
      <w:r w:rsidRPr="00494761">
        <w:rPr>
          <w:lang w:val="tr-TR"/>
        </w:rPr>
        <w:t xml:space="preserve"> Katılımcı sayısı</w:t>
      </w:r>
      <w:r w:rsidR="00955B90">
        <w:rPr>
          <w:lang w:val="tr-TR"/>
        </w:rPr>
        <w:t>nın 15 kişiyi aşması durumunda eğitim açılacaktır.</w:t>
      </w:r>
    </w:p>
    <w:p w14:paraId="38E5465E" w14:textId="60CB5A2F" w:rsidR="00494761" w:rsidRPr="00494761" w:rsidRDefault="00494761" w:rsidP="00494761">
      <w:pPr>
        <w:rPr>
          <w:lang w:val="tr-TR"/>
        </w:rPr>
      </w:pPr>
      <w:r w:rsidRPr="00494761">
        <w:rPr>
          <w:lang w:val="tr-TR"/>
        </w:rPr>
        <w:t>Katılımcılara katılım belgesi verilecektir.</w:t>
      </w:r>
    </w:p>
    <w:p w14:paraId="4EC94509" w14:textId="77777777" w:rsidR="00494761" w:rsidRPr="00494761" w:rsidRDefault="00494761" w:rsidP="00494761">
      <w:pPr>
        <w:rPr>
          <w:lang w:val="tr-TR"/>
        </w:rPr>
      </w:pPr>
    </w:p>
    <w:p w14:paraId="1A6A4FA6" w14:textId="4600F14D" w:rsidR="00494761" w:rsidRPr="00494761" w:rsidRDefault="00494761" w:rsidP="00494761">
      <w:pPr>
        <w:rPr>
          <w:lang w:val="tr-TR"/>
        </w:rPr>
      </w:pPr>
      <w:r w:rsidRPr="00494761">
        <w:rPr>
          <w:lang w:val="tr-TR"/>
        </w:rPr>
        <w:t>Katılım için ücretin ekteki Katılım formunda belirtilen Banka hesabına ödenerek, banka dekontunun ve katılım formunun</w:t>
      </w:r>
      <w:r w:rsidRPr="00494761">
        <w:rPr>
          <w:u w:val="single"/>
          <w:lang w:val="tr-TR"/>
        </w:rPr>
        <w:t xml:space="preserve"> </w:t>
      </w:r>
      <w:r w:rsidRPr="00494761">
        <w:rPr>
          <w:lang w:val="tr-TR"/>
        </w:rPr>
        <w:t xml:space="preserve">en geç </w:t>
      </w:r>
      <w:r w:rsidR="00955B90" w:rsidRPr="00955B90">
        <w:rPr>
          <w:b/>
          <w:bCs/>
          <w:highlight w:val="yellow"/>
          <w:lang w:val="tr-TR"/>
        </w:rPr>
        <w:t xml:space="preserve">28 Eylül 2026 Pazartesi </w:t>
      </w:r>
      <w:r w:rsidRPr="00955B90">
        <w:rPr>
          <w:b/>
          <w:bCs/>
          <w:highlight w:val="yellow"/>
          <w:lang w:val="tr-TR"/>
        </w:rPr>
        <w:t>günü akşamına kadar</w:t>
      </w:r>
      <w:r w:rsidRPr="00494761">
        <w:rPr>
          <w:u w:val="single"/>
          <w:lang w:val="tr-TR"/>
        </w:rPr>
        <w:t xml:space="preserve"> </w:t>
      </w:r>
      <w:hyperlink r:id="rId5" w:history="1">
        <w:r w:rsidR="00955B90" w:rsidRPr="00BA598D">
          <w:rPr>
            <w:rStyle w:val="Hyperlink"/>
            <w:lang w:val="tr-TR"/>
          </w:rPr>
          <w:t>yonetim@pem.org.tr</w:t>
        </w:r>
      </w:hyperlink>
      <w:r w:rsidRPr="00494761">
        <w:rPr>
          <w:lang w:val="tr-TR"/>
        </w:rPr>
        <w:t xml:space="preserve"> e-posta adresine gönderilmesi önemle gerekmektedir.</w:t>
      </w:r>
    </w:p>
    <w:p w14:paraId="7B7E63ED" w14:textId="77777777" w:rsidR="00494761" w:rsidRPr="00494761" w:rsidRDefault="00494761" w:rsidP="00494761">
      <w:pPr>
        <w:rPr>
          <w:b/>
          <w:lang w:val="tr-TR"/>
        </w:rPr>
      </w:pPr>
    </w:p>
    <w:p w14:paraId="3ACC6605" w14:textId="77777777" w:rsidR="00494761" w:rsidRPr="00494761" w:rsidRDefault="00494761" w:rsidP="00494761">
      <w:pPr>
        <w:rPr>
          <w:lang w:val="tr-TR"/>
        </w:rPr>
      </w:pPr>
      <w:r w:rsidRPr="00494761">
        <w:rPr>
          <w:b/>
          <w:lang w:val="tr-TR"/>
        </w:rPr>
        <w:t xml:space="preserve">Eğitimin İçeriği (Konuları) ve Ayrıntılı Bilgi </w:t>
      </w:r>
      <w:proofErr w:type="gramStart"/>
      <w:r w:rsidRPr="00494761">
        <w:rPr>
          <w:b/>
          <w:lang w:val="tr-TR"/>
        </w:rPr>
        <w:t>için</w:t>
      </w:r>
      <w:r w:rsidRPr="00494761">
        <w:rPr>
          <w:lang w:val="tr-TR"/>
        </w:rPr>
        <w:t xml:space="preserve"> </w:t>
      </w:r>
      <w:r w:rsidRPr="00494761">
        <w:rPr>
          <w:b/>
          <w:lang w:val="tr-TR"/>
        </w:rPr>
        <w:t>:</w:t>
      </w:r>
      <w:proofErr w:type="gramEnd"/>
      <w:r w:rsidRPr="00494761">
        <w:rPr>
          <w:lang w:val="tr-TR"/>
        </w:rPr>
        <w:t xml:space="preserve"> </w:t>
      </w:r>
      <w:hyperlink r:id="rId6" w:history="1">
        <w:r w:rsidRPr="00494761">
          <w:rPr>
            <w:rStyle w:val="Hyperlink"/>
            <w:b/>
            <w:lang w:val="tr-TR"/>
          </w:rPr>
          <w:t>www.pem.org.tr</w:t>
        </w:r>
      </w:hyperlink>
    </w:p>
    <w:p w14:paraId="4E72AF73" w14:textId="77777777" w:rsidR="00494761" w:rsidRPr="00494761" w:rsidRDefault="00494761" w:rsidP="00494761">
      <w:pPr>
        <w:rPr>
          <w:lang w:val="tr-TR"/>
        </w:rPr>
      </w:pPr>
      <w:r w:rsidRPr="00494761">
        <w:rPr>
          <w:lang w:val="tr-TR"/>
        </w:rPr>
        <w:t>Ayşegül Seda İnal (Yönetim Kurulu Üyesi) Tel: 0533 633 78 75</w:t>
      </w:r>
    </w:p>
    <w:p w14:paraId="296B5BFD" w14:textId="6530020B" w:rsidR="00494761" w:rsidRDefault="00494761">
      <w:pPr>
        <w:rPr>
          <w:lang w:val="tr-TR"/>
        </w:rPr>
      </w:pPr>
      <w:r w:rsidRPr="00494761">
        <w:rPr>
          <w:lang w:val="tr-TR"/>
        </w:rPr>
        <w:t>Fadik AKYÜZ (Dernek Sekreteri) Tel: 0312 466 02 45 – 0534 971 50 76</w:t>
      </w:r>
    </w:p>
    <w:p w14:paraId="4CCCA479" w14:textId="77777777" w:rsidR="00676049" w:rsidRDefault="00676049">
      <w:pPr>
        <w:rPr>
          <w:lang w:val="tr-TR"/>
        </w:rPr>
      </w:pPr>
    </w:p>
    <w:p w14:paraId="4D668BA9" w14:textId="77777777" w:rsidR="00676049" w:rsidRDefault="00676049">
      <w:pPr>
        <w:rPr>
          <w:lang w:val="tr-TR"/>
        </w:rPr>
      </w:pPr>
    </w:p>
    <w:p w14:paraId="6E127A18" w14:textId="66AEC089" w:rsidR="00676049" w:rsidRPr="00EA640C" w:rsidRDefault="00676049" w:rsidP="00676049">
      <w:pPr>
        <w:jc w:val="center"/>
        <w:rPr>
          <w:rFonts w:ascii="Calibri" w:hAnsi="Calibri" w:cs="Calibri"/>
          <w:b/>
          <w:color w:val="0000FF"/>
          <w:sz w:val="32"/>
          <w:szCs w:val="32"/>
          <w:lang w:val="tr-TR"/>
        </w:rPr>
      </w:pPr>
      <w:r w:rsidRPr="00EA640C">
        <w:rPr>
          <w:rFonts w:ascii="Calibri" w:hAnsi="Calibri" w:cs="Calibri"/>
          <w:b/>
          <w:color w:val="0000FF"/>
          <w:sz w:val="32"/>
          <w:szCs w:val="36"/>
          <w:lang w:val="tr-TR"/>
        </w:rPr>
        <w:lastRenderedPageBreak/>
        <w:t xml:space="preserve">2026 YILI MARKA VEKİLLİK SINAVINA HAZIRLIK EĞİTİMİ </w:t>
      </w:r>
      <w:r w:rsidRPr="00EA640C">
        <w:rPr>
          <w:rFonts w:ascii="Calibri" w:hAnsi="Calibri" w:cs="Calibri"/>
          <w:b/>
          <w:color w:val="0000FF"/>
          <w:sz w:val="32"/>
          <w:szCs w:val="32"/>
          <w:lang w:val="tr-TR"/>
        </w:rPr>
        <w:t>İÇERİKLERİ</w:t>
      </w:r>
      <w:r w:rsidRPr="00EA640C">
        <w:rPr>
          <w:rFonts w:ascii="Calibri" w:hAnsi="Calibri" w:cs="Calibri"/>
          <w:b/>
          <w:color w:val="0000FF"/>
          <w:sz w:val="32"/>
          <w:szCs w:val="36"/>
          <w:lang w:val="tr-TR"/>
        </w:rPr>
        <w:t xml:space="preserve"> (ÇEVRİMİÇİ)</w:t>
      </w:r>
    </w:p>
    <w:p w14:paraId="55E2E4C7" w14:textId="77777777" w:rsidR="00676049" w:rsidRDefault="00676049" w:rsidP="00676049">
      <w:pPr>
        <w:jc w:val="center"/>
        <w:rPr>
          <w:rFonts w:ascii="Calibri" w:hAnsi="Calibri" w:cs="Calibri"/>
          <w:b/>
          <w:sz w:val="28"/>
          <w:szCs w:val="32"/>
          <w:lang w:val="tr-TR"/>
        </w:rPr>
      </w:pPr>
      <w:r>
        <w:rPr>
          <w:rFonts w:ascii="Calibri" w:hAnsi="Calibri" w:cs="Calibri"/>
          <w:b/>
          <w:sz w:val="28"/>
          <w:szCs w:val="32"/>
          <w:lang w:val="tr-TR"/>
        </w:rPr>
        <w:t>Eğitimler yukarıda belirtilen günlerde belirtilen saatlerde verilecektir.</w:t>
      </w:r>
    </w:p>
    <w:p w14:paraId="7C6F7C15" w14:textId="77777777" w:rsidR="00676049" w:rsidRDefault="00676049" w:rsidP="00676049">
      <w:pPr>
        <w:jc w:val="center"/>
        <w:rPr>
          <w:rFonts w:ascii="Calibri" w:hAnsi="Calibri" w:cs="Calibri"/>
          <w:b/>
          <w:sz w:val="28"/>
          <w:szCs w:val="32"/>
          <w:lang w:val="tr-TR"/>
        </w:rPr>
      </w:pPr>
      <w:r>
        <w:rPr>
          <w:rFonts w:ascii="Calibri" w:hAnsi="Calibri" w:cs="Calibri"/>
          <w:b/>
          <w:sz w:val="28"/>
          <w:szCs w:val="32"/>
          <w:lang w:val="tr-TR"/>
        </w:rPr>
        <w:t>Eğitim Programları ve Konu Başlıklarını ayrıntıları aşağıdadır.</w:t>
      </w:r>
    </w:p>
    <w:p w14:paraId="5BF83101" w14:textId="77777777" w:rsidR="00676049" w:rsidRDefault="00676049" w:rsidP="00676049">
      <w:pPr>
        <w:tabs>
          <w:tab w:val="start" w:pos="36pt"/>
          <w:tab w:val="start" w:pos="45pt"/>
        </w:tabs>
        <w:spacing w:before="3pt"/>
        <w:rPr>
          <w:rFonts w:ascii="Calibri" w:hAnsi="Calibri" w:cs="Calibri"/>
          <w:color w:val="000000"/>
          <w:lang w:val="tr-TR"/>
        </w:rPr>
      </w:pPr>
    </w:p>
    <w:p w14:paraId="127BB471" w14:textId="5A6E24C9" w:rsidR="00676049" w:rsidRPr="00676049" w:rsidRDefault="00676049" w:rsidP="00676049">
      <w:pPr>
        <w:rPr>
          <w:rFonts w:ascii="Calibri" w:hAnsi="Calibri" w:cs="Calibri"/>
          <w:b/>
          <w:color w:val="000000" w:themeColor="text1"/>
          <w:lang w:val="tr-TR"/>
        </w:rPr>
      </w:pPr>
      <w:r>
        <w:rPr>
          <w:b/>
          <w:bCs/>
          <w:lang w:val="tr-TR"/>
        </w:rPr>
        <w:t>1.</w:t>
      </w:r>
      <w:r w:rsidRPr="00676049">
        <w:rPr>
          <w:b/>
          <w:bCs/>
          <w:lang w:val="tr-TR"/>
        </w:rPr>
        <w:t xml:space="preserve">Gün 30 Eylül 2026 Çarşamba 18:00 – 22:00 </w:t>
      </w:r>
      <w:r w:rsidRPr="00676049">
        <w:rPr>
          <w:rFonts w:ascii="Calibri" w:hAnsi="Calibri" w:cs="Calibri"/>
          <w:b/>
          <w:color w:val="000000" w:themeColor="text1"/>
          <w:u w:val="single"/>
          <w:lang w:val="tr-TR"/>
        </w:rPr>
        <w:t>(4 Saat):</w:t>
      </w:r>
      <w:r w:rsidRPr="00676049">
        <w:rPr>
          <w:rFonts w:ascii="Calibri" w:hAnsi="Calibri" w:cs="Calibri"/>
          <w:b/>
          <w:color w:val="000000" w:themeColor="text1"/>
          <w:lang w:val="tr-TR"/>
        </w:rPr>
        <w:t xml:space="preserve"> </w:t>
      </w:r>
    </w:p>
    <w:p w14:paraId="134740E1" w14:textId="2FCAD99A" w:rsidR="00676049" w:rsidRDefault="00676049" w:rsidP="00676049">
      <w:pPr>
        <w:ind w:start="36pt"/>
        <w:rPr>
          <w:rFonts w:ascii="Calibri" w:hAnsi="Calibri" w:cs="Calibri"/>
          <w:b/>
          <w:color w:val="000000" w:themeColor="text1"/>
          <w:lang w:val="tr-TR"/>
        </w:rPr>
      </w:pPr>
      <w:r w:rsidRPr="00676049">
        <w:rPr>
          <w:rFonts w:ascii="Calibri" w:hAnsi="Calibri" w:cs="Calibri"/>
          <w:b/>
          <w:color w:val="000000" w:themeColor="text1"/>
          <w:lang w:val="tr-TR"/>
        </w:rPr>
        <w:t>FİKRİ VE SINAİ HAKLAR TANIMLAR</w:t>
      </w:r>
      <w:r>
        <w:rPr>
          <w:rFonts w:ascii="Calibri" w:hAnsi="Calibri" w:cs="Calibri"/>
          <w:b/>
          <w:color w:val="000000" w:themeColor="text1"/>
          <w:lang w:val="tr-TR"/>
        </w:rPr>
        <w:t xml:space="preserve">, </w:t>
      </w:r>
      <w:r w:rsidRPr="00676049">
        <w:rPr>
          <w:rFonts w:ascii="Calibri" w:hAnsi="Calibri" w:cs="Calibri"/>
          <w:b/>
          <w:color w:val="000000" w:themeColor="text1"/>
          <w:lang w:val="tr-TR"/>
        </w:rPr>
        <w:t>ULUSAL VE ULUSLARARASI KURUMLAR ve ANLAŞMALAR</w:t>
      </w:r>
      <w:r>
        <w:rPr>
          <w:rFonts w:ascii="Calibri" w:hAnsi="Calibri" w:cs="Calibri"/>
          <w:b/>
          <w:color w:val="000000" w:themeColor="text1"/>
          <w:lang w:val="tr-TR"/>
        </w:rPr>
        <w:t xml:space="preserve">, </w:t>
      </w:r>
      <w:r w:rsidRPr="00676049">
        <w:rPr>
          <w:rFonts w:ascii="Calibri" w:hAnsi="Calibri" w:cs="Calibri"/>
          <w:b/>
          <w:color w:val="000000" w:themeColor="text1"/>
          <w:lang w:val="tr-TR"/>
        </w:rPr>
        <w:t>6769 Sayılı Sınai Mülkiyet Kanun’unun (SMK) VEKİLLİK VE DİSİPLİN HÜKÜMLERİ</w:t>
      </w:r>
    </w:p>
    <w:p w14:paraId="23AA8C36" w14:textId="77777777" w:rsidR="00676049" w:rsidRPr="00676049" w:rsidRDefault="00676049" w:rsidP="00676049">
      <w:pPr>
        <w:rPr>
          <w:rFonts w:ascii="Calibri" w:hAnsi="Calibri" w:cs="Calibri"/>
          <w:b/>
          <w:color w:val="000000" w:themeColor="text1"/>
          <w:lang w:val="tr-TR"/>
        </w:rPr>
      </w:pPr>
    </w:p>
    <w:p w14:paraId="62626150" w14:textId="77777777" w:rsidR="00676049" w:rsidRDefault="00676049" w:rsidP="00676049">
      <w:pPr>
        <w:numPr>
          <w:ilvl w:val="0"/>
          <w:numId w:val="10"/>
        </w:numPr>
        <w:tabs>
          <w:tab w:val="clear" w:pos="52pt"/>
        </w:tabs>
        <w:jc w:val="start"/>
        <w:rPr>
          <w:rFonts w:ascii="Calibri" w:hAnsi="Calibri" w:cs="Calibri"/>
          <w:lang w:val="tr-TR"/>
        </w:rPr>
      </w:pPr>
      <w:r>
        <w:rPr>
          <w:rFonts w:ascii="Calibri" w:hAnsi="Calibri" w:cs="Calibri"/>
          <w:bCs/>
          <w:lang w:val="tr-TR"/>
        </w:rPr>
        <w:t>Fikri ve Sınai Haklar Tanımlar ve Örnekler</w:t>
      </w:r>
    </w:p>
    <w:p w14:paraId="733C2A87" w14:textId="77777777" w:rsidR="00676049" w:rsidRDefault="00676049" w:rsidP="00676049">
      <w:pPr>
        <w:numPr>
          <w:ilvl w:val="0"/>
          <w:numId w:val="10"/>
        </w:numPr>
        <w:tabs>
          <w:tab w:val="clear" w:pos="52pt"/>
        </w:tabs>
        <w:jc w:val="start"/>
        <w:rPr>
          <w:rFonts w:ascii="Calibri" w:hAnsi="Calibri" w:cs="Calibri"/>
          <w:lang w:val="tr-TR"/>
        </w:rPr>
      </w:pPr>
      <w:r>
        <w:rPr>
          <w:rFonts w:ascii="Calibri" w:hAnsi="Calibri" w:cs="Calibri"/>
          <w:bCs/>
          <w:lang w:val="tr-TR"/>
        </w:rPr>
        <w:t>Diğer haklar (Tescilsiz haklar, İnternet alan adları, bitki ıslahçı hakları, açıklanmamış bilgiler)</w:t>
      </w:r>
    </w:p>
    <w:p w14:paraId="66386F88" w14:textId="77777777" w:rsidR="00676049" w:rsidRDefault="00676049" w:rsidP="00676049">
      <w:pPr>
        <w:numPr>
          <w:ilvl w:val="0"/>
          <w:numId w:val="10"/>
        </w:numPr>
        <w:tabs>
          <w:tab w:val="clear" w:pos="52pt"/>
        </w:tabs>
        <w:jc w:val="start"/>
        <w:rPr>
          <w:rFonts w:ascii="Calibri" w:hAnsi="Calibri" w:cs="Calibri"/>
          <w:bCs/>
          <w:lang w:val="tr-TR"/>
        </w:rPr>
      </w:pPr>
      <w:r>
        <w:rPr>
          <w:rFonts w:ascii="Calibri" w:hAnsi="Calibri" w:cs="Calibri"/>
          <w:bCs/>
          <w:lang w:val="tr-TR"/>
        </w:rPr>
        <w:t>Sınai Mülkiyet Sistemi ve Altyapısı</w:t>
      </w:r>
    </w:p>
    <w:p w14:paraId="1E1BA33A" w14:textId="77777777" w:rsidR="00676049" w:rsidRDefault="00676049" w:rsidP="00676049">
      <w:pPr>
        <w:numPr>
          <w:ilvl w:val="0"/>
          <w:numId w:val="10"/>
        </w:numPr>
        <w:tabs>
          <w:tab w:val="clear" w:pos="52pt"/>
        </w:tabs>
        <w:jc w:val="start"/>
        <w:rPr>
          <w:rFonts w:ascii="Calibri" w:hAnsi="Calibri" w:cs="Calibri"/>
          <w:bCs/>
          <w:lang w:val="tr-TR"/>
        </w:rPr>
      </w:pPr>
      <w:r>
        <w:rPr>
          <w:rFonts w:ascii="Calibri" w:hAnsi="Calibri" w:cs="Calibri"/>
          <w:bCs/>
          <w:lang w:val="tr-TR"/>
        </w:rPr>
        <w:t>Uluslararası Anlaşmalar Genel Tanımlar (Paris, TRIPS, WIPO, Madrid, PCT, EPC, ...)</w:t>
      </w:r>
    </w:p>
    <w:p w14:paraId="5A5A5873" w14:textId="7E0A5FEE" w:rsidR="00676049" w:rsidRPr="00676049" w:rsidRDefault="00676049" w:rsidP="00676049">
      <w:pPr>
        <w:numPr>
          <w:ilvl w:val="0"/>
          <w:numId w:val="10"/>
        </w:numPr>
        <w:tabs>
          <w:tab w:val="clear" w:pos="52pt"/>
        </w:tabs>
        <w:jc w:val="start"/>
        <w:rPr>
          <w:rFonts w:ascii="Calibri" w:hAnsi="Calibri" w:cs="Calibri"/>
          <w:bCs/>
          <w:lang w:val="tr-TR"/>
        </w:rPr>
      </w:pPr>
      <w:r w:rsidRPr="00676049">
        <w:rPr>
          <w:rFonts w:ascii="Calibri" w:hAnsi="Calibri" w:cs="Calibri"/>
          <w:bCs/>
          <w:lang w:val="tr-TR"/>
        </w:rPr>
        <w:t xml:space="preserve">Türk Patent ve Marka Kurumu (Türk Patent), WIPO (Dünya Fikri Mülkiyet Teşkilatı), EPO (Avrupa Patent Ofisi), EUIPO (Avrupa Birliği Fikri Mülkiyet Ofisi) </w:t>
      </w:r>
    </w:p>
    <w:p w14:paraId="57001722" w14:textId="77777777" w:rsidR="00676049" w:rsidRDefault="00676049" w:rsidP="00676049">
      <w:pPr>
        <w:numPr>
          <w:ilvl w:val="0"/>
          <w:numId w:val="10"/>
        </w:numPr>
        <w:tabs>
          <w:tab w:val="clear" w:pos="52pt"/>
        </w:tabs>
        <w:jc w:val="start"/>
        <w:rPr>
          <w:rFonts w:ascii="Calibri" w:hAnsi="Calibri" w:cs="Calibri"/>
          <w:bCs/>
          <w:lang w:val="tr-TR"/>
        </w:rPr>
      </w:pPr>
      <w:r>
        <w:rPr>
          <w:rFonts w:ascii="Calibri" w:hAnsi="Calibri" w:cs="Calibri"/>
          <w:bCs/>
          <w:lang w:val="tr-TR"/>
        </w:rPr>
        <w:t>Fikri ve Sınai Haklar Mahkemeleri (Hukuk ve Ceza)</w:t>
      </w:r>
    </w:p>
    <w:p w14:paraId="398447A6" w14:textId="24072370" w:rsidR="00676049" w:rsidRPr="00676049" w:rsidRDefault="00676049" w:rsidP="00676049">
      <w:pPr>
        <w:numPr>
          <w:ilvl w:val="0"/>
          <w:numId w:val="10"/>
        </w:numPr>
        <w:tabs>
          <w:tab w:val="clear" w:pos="52pt"/>
        </w:tabs>
        <w:jc w:val="start"/>
        <w:rPr>
          <w:rFonts w:ascii="Calibri" w:hAnsi="Calibri" w:cs="Calibri"/>
          <w:lang w:val="tr-TR"/>
        </w:rPr>
      </w:pPr>
      <w:r>
        <w:rPr>
          <w:rFonts w:ascii="Calibri" w:hAnsi="Calibri" w:cs="Calibri"/>
          <w:bCs/>
          <w:lang w:val="tr-TR"/>
        </w:rPr>
        <w:t>Patent ve Marka Vekilliği</w:t>
      </w:r>
      <w:r w:rsidR="00B96F78">
        <w:rPr>
          <w:rFonts w:ascii="Calibri" w:hAnsi="Calibri" w:cs="Calibri"/>
          <w:bCs/>
          <w:lang w:val="tr-TR"/>
        </w:rPr>
        <w:t xml:space="preserve"> </w:t>
      </w:r>
    </w:p>
    <w:p w14:paraId="2413784A" w14:textId="0AAA3BEA" w:rsidR="00676049" w:rsidRDefault="00676049" w:rsidP="00676049">
      <w:pPr>
        <w:numPr>
          <w:ilvl w:val="0"/>
          <w:numId w:val="10"/>
        </w:numPr>
        <w:tabs>
          <w:tab w:val="clear" w:pos="52pt"/>
        </w:tabs>
        <w:jc w:val="start"/>
        <w:rPr>
          <w:rFonts w:ascii="Calibri" w:hAnsi="Calibri" w:cs="Calibri"/>
          <w:lang w:val="tr-TR"/>
        </w:rPr>
      </w:pPr>
      <w:r>
        <w:rPr>
          <w:rFonts w:ascii="Calibri" w:hAnsi="Calibri" w:cs="Calibri"/>
          <w:lang w:val="tr-TR"/>
        </w:rPr>
        <w:t xml:space="preserve">Vekillik ile ilgili </w:t>
      </w:r>
      <w:r w:rsidR="00B96F78">
        <w:rPr>
          <w:rFonts w:ascii="Calibri" w:hAnsi="Calibri" w:cs="Calibri"/>
          <w:lang w:val="tr-TR"/>
        </w:rPr>
        <w:t xml:space="preserve">sınav, sicil ve </w:t>
      </w:r>
      <w:r>
        <w:rPr>
          <w:rFonts w:ascii="Calibri" w:hAnsi="Calibri" w:cs="Calibri"/>
          <w:lang w:val="tr-TR"/>
        </w:rPr>
        <w:t>disiplin hükümleri</w:t>
      </w:r>
    </w:p>
    <w:p w14:paraId="22BD6C0B" w14:textId="77777777" w:rsidR="00676049" w:rsidRDefault="00676049" w:rsidP="00676049">
      <w:pPr>
        <w:ind w:start="36pt"/>
        <w:rPr>
          <w:rFonts w:ascii="Calibri" w:hAnsi="Calibri" w:cs="Calibri"/>
          <w:lang w:val="tr-TR"/>
        </w:rPr>
      </w:pPr>
    </w:p>
    <w:p w14:paraId="2B874E82" w14:textId="68649584" w:rsidR="00676049" w:rsidRPr="00AE28A4" w:rsidRDefault="00676049" w:rsidP="00676049">
      <w:pPr>
        <w:rPr>
          <w:rFonts w:ascii="Calibri" w:hAnsi="Calibri" w:cs="Calibri"/>
          <w:b/>
          <w:color w:val="0000FF"/>
          <w:lang w:val="tr-TR"/>
        </w:rPr>
      </w:pPr>
      <w:bookmarkStart w:id="0" w:name="_Hlk202461219"/>
      <w:r w:rsidRPr="00AE28A4">
        <w:rPr>
          <w:rFonts w:ascii="Calibri" w:hAnsi="Calibri" w:cs="Calibri"/>
          <w:b/>
          <w:color w:val="0000FF"/>
          <w:lang w:val="tr-TR"/>
        </w:rPr>
        <w:t>2. Gün 1 Ekim 2026 Perşembe 18:00 – 22:00</w:t>
      </w:r>
      <w:r w:rsidR="00AE28A4" w:rsidRPr="00AE28A4">
        <w:rPr>
          <w:rFonts w:ascii="Calibri" w:hAnsi="Calibri" w:cs="Calibri"/>
          <w:b/>
          <w:color w:val="0000FF"/>
          <w:lang w:val="tr-TR"/>
        </w:rPr>
        <w:t xml:space="preserve"> </w:t>
      </w:r>
      <w:r w:rsidR="00AE28A4" w:rsidRPr="00AE28A4">
        <w:rPr>
          <w:rFonts w:ascii="Calibri" w:hAnsi="Calibri" w:cs="Calibri"/>
          <w:b/>
          <w:color w:val="0000FF"/>
          <w:u w:val="single"/>
          <w:lang w:val="tr-TR"/>
        </w:rPr>
        <w:t>(4 Saat):</w:t>
      </w:r>
    </w:p>
    <w:p w14:paraId="559F37B6" w14:textId="32F10B64" w:rsidR="00676049" w:rsidRPr="00AE28A4" w:rsidRDefault="00676049" w:rsidP="00676049">
      <w:pPr>
        <w:rPr>
          <w:rFonts w:ascii="Calibri" w:hAnsi="Calibri" w:cs="Calibri"/>
          <w:b/>
          <w:color w:val="0000FF"/>
          <w:lang w:val="tr-TR"/>
        </w:rPr>
      </w:pPr>
      <w:r w:rsidRPr="00AE28A4">
        <w:rPr>
          <w:rFonts w:ascii="Calibri" w:hAnsi="Calibri" w:cs="Calibri"/>
          <w:b/>
          <w:color w:val="0000FF"/>
          <w:lang w:val="tr-TR"/>
        </w:rPr>
        <w:t>3. Gün 2 Ekim 2026 Cuma 18:00 – 22:00</w:t>
      </w:r>
      <w:r w:rsidRPr="00AE28A4">
        <w:rPr>
          <w:rFonts w:ascii="Calibri" w:hAnsi="Calibri" w:cs="Calibri"/>
          <w:b/>
          <w:color w:val="0000FF"/>
          <w:lang w:val="tr-TR"/>
        </w:rPr>
        <w:tab/>
      </w:r>
      <w:r w:rsidR="00AE28A4" w:rsidRPr="00AE28A4">
        <w:rPr>
          <w:rFonts w:ascii="Calibri" w:hAnsi="Calibri" w:cs="Calibri"/>
          <w:b/>
          <w:color w:val="0000FF"/>
          <w:lang w:val="tr-TR"/>
        </w:rPr>
        <w:t xml:space="preserve"> </w:t>
      </w:r>
      <w:r w:rsidR="00AE28A4" w:rsidRPr="00AE28A4">
        <w:rPr>
          <w:rFonts w:ascii="Calibri" w:hAnsi="Calibri" w:cs="Calibri"/>
          <w:b/>
          <w:color w:val="0000FF"/>
          <w:u w:val="single"/>
          <w:lang w:val="tr-TR"/>
        </w:rPr>
        <w:t>(4 Saat):</w:t>
      </w:r>
    </w:p>
    <w:p w14:paraId="1BA30812" w14:textId="4885AEF8" w:rsidR="00676049" w:rsidRPr="00AE28A4" w:rsidRDefault="00676049" w:rsidP="00676049">
      <w:pPr>
        <w:ind w:start="35.45pt" w:firstLine="0.55pt"/>
        <w:rPr>
          <w:rFonts w:ascii="Calibri" w:hAnsi="Calibri" w:cs="Calibri"/>
          <w:b/>
          <w:color w:val="0000FF"/>
          <w:lang w:val="tr-TR"/>
        </w:rPr>
      </w:pPr>
      <w:r w:rsidRPr="00AE28A4">
        <w:rPr>
          <w:rFonts w:ascii="Calibri" w:hAnsi="Calibri" w:cs="Calibri"/>
          <w:b/>
          <w:color w:val="0000FF"/>
          <w:lang w:val="tr-TR"/>
        </w:rPr>
        <w:t xml:space="preserve">6769 Sayılı Sınai Mülkiyet Kanunu ve Uluslararası Anlaşmalar Kapsamında MARKA </w:t>
      </w:r>
      <w:proofErr w:type="gramStart"/>
      <w:r w:rsidRPr="00AE28A4">
        <w:rPr>
          <w:rFonts w:ascii="Calibri" w:hAnsi="Calibri" w:cs="Calibri"/>
          <w:b/>
          <w:color w:val="0000FF"/>
          <w:lang w:val="tr-TR"/>
        </w:rPr>
        <w:t>UYGULAMALARI</w:t>
      </w:r>
      <w:r w:rsidR="00AE28A4" w:rsidRPr="00AE28A4">
        <w:rPr>
          <w:rFonts w:ascii="Calibri" w:hAnsi="Calibri" w:cs="Calibri"/>
          <w:b/>
          <w:color w:val="0000FF"/>
          <w:lang w:val="tr-TR"/>
        </w:rPr>
        <w:t xml:space="preserve"> </w:t>
      </w:r>
      <w:r w:rsidRPr="00AE28A4">
        <w:rPr>
          <w:rFonts w:ascii="Calibri" w:hAnsi="Calibri" w:cs="Calibri"/>
          <w:b/>
          <w:color w:val="0000FF"/>
          <w:lang w:val="tr-TR"/>
        </w:rPr>
        <w:t>-</w:t>
      </w:r>
      <w:proofErr w:type="gramEnd"/>
      <w:r w:rsidR="00AE28A4" w:rsidRPr="00AE28A4">
        <w:rPr>
          <w:rFonts w:ascii="Calibri" w:hAnsi="Calibri" w:cs="Calibri"/>
          <w:b/>
          <w:color w:val="0000FF"/>
          <w:lang w:val="tr-TR"/>
        </w:rPr>
        <w:t xml:space="preserve"> </w:t>
      </w:r>
      <w:r w:rsidRPr="00AE28A4">
        <w:rPr>
          <w:rFonts w:ascii="Calibri" w:hAnsi="Calibri" w:cs="Calibri"/>
          <w:b/>
          <w:color w:val="0000FF"/>
          <w:lang w:val="tr-TR"/>
        </w:rPr>
        <w:t>1 ve 2</w:t>
      </w:r>
    </w:p>
    <w:p w14:paraId="24EE2016" w14:textId="77777777" w:rsidR="00AE28A4" w:rsidRPr="00AE28A4" w:rsidRDefault="00AE28A4" w:rsidP="00AE28A4">
      <w:pPr>
        <w:numPr>
          <w:ilvl w:val="0"/>
          <w:numId w:val="3"/>
        </w:numPr>
        <w:jc w:val="start"/>
        <w:rPr>
          <w:rFonts w:ascii="Calibri" w:hAnsi="Calibri" w:cs="Calibri"/>
          <w:color w:val="0000FF"/>
          <w:lang w:val="tr-TR"/>
        </w:rPr>
      </w:pPr>
      <w:r w:rsidRPr="00AE28A4">
        <w:rPr>
          <w:rFonts w:ascii="Calibri" w:hAnsi="Calibri" w:cs="Calibri"/>
          <w:b/>
          <w:color w:val="0000FF"/>
          <w:lang w:val="tr-TR"/>
        </w:rPr>
        <w:tab/>
      </w:r>
      <w:r w:rsidRPr="00AE28A4">
        <w:rPr>
          <w:rFonts w:ascii="Calibri" w:hAnsi="Calibri" w:cs="Calibri"/>
          <w:color w:val="0000FF"/>
          <w:lang w:val="tr-TR"/>
        </w:rPr>
        <w:t>Marka nedir? Marka olabilecek işaretler? Tescilli – Tescilsiz markalar</w:t>
      </w:r>
    </w:p>
    <w:p w14:paraId="5E51BE7D" w14:textId="77777777" w:rsidR="00AE28A4" w:rsidRPr="00AE28A4" w:rsidRDefault="00AE28A4" w:rsidP="00AE28A4">
      <w:pPr>
        <w:numPr>
          <w:ilvl w:val="0"/>
          <w:numId w:val="3"/>
        </w:numPr>
        <w:jc w:val="start"/>
        <w:rPr>
          <w:rFonts w:ascii="Calibri" w:hAnsi="Calibri" w:cs="Calibri"/>
          <w:color w:val="0000FF"/>
          <w:lang w:val="tr-TR"/>
        </w:rPr>
      </w:pPr>
      <w:r w:rsidRPr="00AE28A4">
        <w:rPr>
          <w:rFonts w:ascii="Calibri" w:hAnsi="Calibri" w:cs="Calibri"/>
          <w:color w:val="0000FF"/>
          <w:lang w:val="tr-TR"/>
        </w:rPr>
        <w:t>Markanın işlevleri, marka korumasının amaçları</w:t>
      </w:r>
    </w:p>
    <w:p w14:paraId="01059ABB" w14:textId="77777777" w:rsidR="00AE28A4" w:rsidRPr="00AE28A4" w:rsidRDefault="00AE28A4" w:rsidP="00AE28A4">
      <w:pPr>
        <w:numPr>
          <w:ilvl w:val="0"/>
          <w:numId w:val="3"/>
        </w:numPr>
        <w:jc w:val="start"/>
        <w:rPr>
          <w:rFonts w:ascii="Calibri" w:hAnsi="Calibri" w:cs="Calibri"/>
          <w:color w:val="0000FF"/>
          <w:lang w:val="tr-TR"/>
        </w:rPr>
      </w:pPr>
      <w:r w:rsidRPr="00AE28A4">
        <w:rPr>
          <w:rFonts w:ascii="Calibri" w:hAnsi="Calibri" w:cs="Calibri"/>
          <w:color w:val="0000FF"/>
          <w:lang w:val="tr-TR"/>
        </w:rPr>
        <w:t>Ulusal Başvuru / Uluslararası başvuru (Madrid- EUTM)</w:t>
      </w:r>
    </w:p>
    <w:p w14:paraId="4F0D98D4" w14:textId="77777777" w:rsidR="00AE28A4" w:rsidRPr="00AE28A4" w:rsidRDefault="00AE28A4" w:rsidP="00AE28A4">
      <w:pPr>
        <w:numPr>
          <w:ilvl w:val="0"/>
          <w:numId w:val="3"/>
        </w:numPr>
        <w:jc w:val="start"/>
        <w:rPr>
          <w:rFonts w:ascii="Calibri" w:hAnsi="Calibri" w:cs="Calibri"/>
          <w:color w:val="0000FF"/>
          <w:lang w:val="tr-TR"/>
        </w:rPr>
      </w:pPr>
      <w:r w:rsidRPr="00AE28A4">
        <w:rPr>
          <w:rFonts w:ascii="Calibri" w:hAnsi="Calibri" w:cs="Calibri"/>
          <w:color w:val="0000FF"/>
          <w:lang w:val="tr-TR"/>
        </w:rPr>
        <w:t>Marka Tescil Başvurusu Öncesi İşlemler</w:t>
      </w:r>
    </w:p>
    <w:p w14:paraId="57ACCCE4" w14:textId="77777777" w:rsidR="00AE28A4" w:rsidRPr="00AE28A4" w:rsidRDefault="00AE28A4" w:rsidP="00AE28A4">
      <w:pPr>
        <w:numPr>
          <w:ilvl w:val="0"/>
          <w:numId w:val="3"/>
        </w:numPr>
        <w:jc w:val="start"/>
        <w:rPr>
          <w:rFonts w:ascii="Calibri" w:hAnsi="Calibri" w:cs="Calibri"/>
          <w:color w:val="0000FF"/>
          <w:lang w:val="tr-TR"/>
        </w:rPr>
      </w:pPr>
      <w:r w:rsidRPr="00AE28A4">
        <w:rPr>
          <w:rFonts w:ascii="Calibri" w:hAnsi="Calibri" w:cs="Calibri"/>
          <w:color w:val="0000FF"/>
          <w:lang w:val="tr-TR"/>
        </w:rPr>
        <w:t xml:space="preserve">Başvuru dilekçesi (başvuru sahibi bilgileri, mal/hizmetler, ücretler... </w:t>
      </w:r>
      <w:proofErr w:type="spellStart"/>
      <w:r w:rsidRPr="00AE28A4">
        <w:rPr>
          <w:rFonts w:ascii="Calibri" w:hAnsi="Calibri" w:cs="Calibri"/>
          <w:color w:val="0000FF"/>
          <w:lang w:val="tr-TR"/>
        </w:rPr>
        <w:t>vs</w:t>
      </w:r>
      <w:proofErr w:type="spellEnd"/>
      <w:r w:rsidRPr="00AE28A4">
        <w:rPr>
          <w:rFonts w:ascii="Calibri" w:hAnsi="Calibri" w:cs="Calibri"/>
          <w:color w:val="0000FF"/>
          <w:lang w:val="tr-TR"/>
        </w:rPr>
        <w:t>)</w:t>
      </w:r>
    </w:p>
    <w:p w14:paraId="1B3D1DE6" w14:textId="77777777" w:rsidR="00AE28A4" w:rsidRPr="00AE28A4" w:rsidRDefault="00AE28A4" w:rsidP="00AE28A4">
      <w:pPr>
        <w:numPr>
          <w:ilvl w:val="0"/>
          <w:numId w:val="3"/>
        </w:numPr>
        <w:jc w:val="start"/>
        <w:rPr>
          <w:rFonts w:ascii="Calibri" w:hAnsi="Calibri" w:cs="Calibri"/>
          <w:color w:val="0000FF"/>
          <w:lang w:val="tr-TR"/>
        </w:rPr>
      </w:pPr>
      <w:r w:rsidRPr="00AE28A4">
        <w:rPr>
          <w:rFonts w:ascii="Calibri" w:hAnsi="Calibri" w:cs="Calibri"/>
          <w:color w:val="0000FF"/>
          <w:lang w:val="tr-TR"/>
        </w:rPr>
        <w:t>Rüçhan Hakları</w:t>
      </w:r>
    </w:p>
    <w:p w14:paraId="12B0B695" w14:textId="77777777" w:rsidR="00AE28A4" w:rsidRPr="00AE28A4" w:rsidRDefault="00AE28A4" w:rsidP="00AE28A4">
      <w:pPr>
        <w:numPr>
          <w:ilvl w:val="0"/>
          <w:numId w:val="3"/>
        </w:numPr>
        <w:jc w:val="start"/>
        <w:rPr>
          <w:rFonts w:ascii="Calibri" w:hAnsi="Calibri" w:cs="Calibri"/>
          <w:color w:val="0000FF"/>
          <w:lang w:val="tr-TR"/>
        </w:rPr>
      </w:pPr>
      <w:r w:rsidRPr="00AE28A4">
        <w:rPr>
          <w:rFonts w:ascii="Calibri" w:hAnsi="Calibri" w:cs="Calibri"/>
          <w:color w:val="0000FF"/>
          <w:lang w:val="tr-TR"/>
        </w:rPr>
        <w:t>Şekli inceleme, eksiklerin giderilmesi</w:t>
      </w:r>
    </w:p>
    <w:p w14:paraId="2059242F" w14:textId="77777777" w:rsidR="00AE28A4" w:rsidRPr="00AE28A4" w:rsidRDefault="00AE28A4" w:rsidP="00AE28A4">
      <w:pPr>
        <w:numPr>
          <w:ilvl w:val="0"/>
          <w:numId w:val="3"/>
        </w:numPr>
        <w:jc w:val="start"/>
        <w:rPr>
          <w:rFonts w:ascii="Calibri" w:hAnsi="Calibri" w:cs="Calibri"/>
          <w:color w:val="0000FF"/>
          <w:lang w:val="tr-TR"/>
        </w:rPr>
      </w:pPr>
      <w:r w:rsidRPr="00AE28A4">
        <w:rPr>
          <w:rFonts w:ascii="Calibri" w:hAnsi="Calibri" w:cs="Calibri"/>
          <w:color w:val="0000FF"/>
          <w:lang w:val="tr-TR"/>
        </w:rPr>
        <w:t>Mutlak Red nedenlerine göre inceleme / Karar / Karara İtiraz (YİDD)</w:t>
      </w:r>
    </w:p>
    <w:p w14:paraId="16CDDF71" w14:textId="77777777" w:rsidR="00AE28A4" w:rsidRPr="00AE28A4" w:rsidRDefault="00AE28A4" w:rsidP="00AE28A4">
      <w:pPr>
        <w:numPr>
          <w:ilvl w:val="0"/>
          <w:numId w:val="3"/>
        </w:numPr>
        <w:jc w:val="start"/>
        <w:rPr>
          <w:rFonts w:ascii="Calibri" w:hAnsi="Calibri" w:cs="Calibri"/>
          <w:color w:val="0000FF"/>
          <w:lang w:val="tr-TR"/>
        </w:rPr>
      </w:pPr>
      <w:r w:rsidRPr="00AE28A4">
        <w:rPr>
          <w:rFonts w:ascii="Calibri" w:hAnsi="Calibri" w:cs="Calibri"/>
          <w:color w:val="0000FF"/>
          <w:lang w:val="tr-TR"/>
        </w:rPr>
        <w:t xml:space="preserve">Yayın </w:t>
      </w:r>
    </w:p>
    <w:p w14:paraId="7301A6A6" w14:textId="77777777" w:rsidR="00AE28A4" w:rsidRPr="00AE28A4" w:rsidRDefault="00AE28A4" w:rsidP="00AE28A4">
      <w:pPr>
        <w:numPr>
          <w:ilvl w:val="0"/>
          <w:numId w:val="3"/>
        </w:numPr>
        <w:jc w:val="start"/>
        <w:rPr>
          <w:rFonts w:ascii="Calibri" w:hAnsi="Calibri" w:cs="Calibri"/>
          <w:color w:val="0000FF"/>
          <w:lang w:val="tr-TR"/>
        </w:rPr>
      </w:pPr>
      <w:r w:rsidRPr="00AE28A4">
        <w:rPr>
          <w:rFonts w:ascii="Calibri" w:hAnsi="Calibri" w:cs="Calibri"/>
          <w:color w:val="0000FF"/>
          <w:lang w:val="tr-TR"/>
        </w:rPr>
        <w:t xml:space="preserve">Marka tescilinde nispi ret nedenleri </w:t>
      </w:r>
    </w:p>
    <w:p w14:paraId="21631BC7" w14:textId="77777777" w:rsidR="00AE28A4" w:rsidRPr="00AE28A4" w:rsidRDefault="00AE28A4" w:rsidP="00AE28A4">
      <w:pPr>
        <w:numPr>
          <w:ilvl w:val="0"/>
          <w:numId w:val="3"/>
        </w:numPr>
        <w:jc w:val="start"/>
        <w:rPr>
          <w:rFonts w:ascii="Calibri" w:hAnsi="Calibri" w:cs="Calibri"/>
          <w:color w:val="0000FF"/>
          <w:lang w:val="tr-TR"/>
        </w:rPr>
      </w:pPr>
      <w:r w:rsidRPr="00AE28A4">
        <w:rPr>
          <w:rFonts w:ascii="Calibri" w:hAnsi="Calibri" w:cs="Calibri"/>
          <w:color w:val="0000FF"/>
          <w:lang w:val="tr-TR"/>
        </w:rPr>
        <w:t>Yayına İtiraz / Karar / Karara İtiraz (YİDD)</w:t>
      </w:r>
    </w:p>
    <w:p w14:paraId="722D634D" w14:textId="77777777" w:rsidR="00AE28A4" w:rsidRPr="00AE28A4" w:rsidRDefault="00AE28A4" w:rsidP="00AE28A4">
      <w:pPr>
        <w:numPr>
          <w:ilvl w:val="0"/>
          <w:numId w:val="3"/>
        </w:numPr>
        <w:jc w:val="start"/>
        <w:rPr>
          <w:rFonts w:ascii="Calibri" w:hAnsi="Calibri" w:cs="Calibri"/>
          <w:color w:val="0000FF"/>
          <w:lang w:val="tr-TR"/>
        </w:rPr>
      </w:pPr>
      <w:r w:rsidRPr="00AE28A4">
        <w:rPr>
          <w:rFonts w:ascii="Calibri" w:hAnsi="Calibri" w:cs="Calibri"/>
          <w:bCs/>
          <w:color w:val="0000FF"/>
          <w:lang w:val="tr-TR" w:eastAsia="tr-TR"/>
        </w:rPr>
        <w:t>Üçüncü Kişilerin Görüşleri, İtirazlar ve İtirazların İncelenmesi</w:t>
      </w:r>
      <w:r w:rsidRPr="00AE28A4">
        <w:rPr>
          <w:rFonts w:ascii="Calibri" w:hAnsi="Calibri" w:cs="Calibri"/>
          <w:color w:val="0000FF"/>
          <w:lang w:val="tr-TR"/>
        </w:rPr>
        <w:t xml:space="preserve"> </w:t>
      </w:r>
    </w:p>
    <w:p w14:paraId="52478226" w14:textId="77777777" w:rsidR="00AE28A4" w:rsidRDefault="00AE28A4" w:rsidP="00AE28A4">
      <w:pPr>
        <w:numPr>
          <w:ilvl w:val="0"/>
          <w:numId w:val="3"/>
        </w:numPr>
        <w:jc w:val="start"/>
        <w:rPr>
          <w:rFonts w:ascii="Calibri" w:hAnsi="Calibri" w:cs="Calibri"/>
          <w:color w:val="0000FF"/>
          <w:lang w:val="tr-TR"/>
        </w:rPr>
      </w:pPr>
      <w:r w:rsidRPr="00AE28A4">
        <w:rPr>
          <w:rFonts w:ascii="Calibri" w:hAnsi="Calibri" w:cs="Calibri"/>
          <w:color w:val="0000FF"/>
          <w:lang w:val="tr-TR"/>
        </w:rPr>
        <w:t>Tescil</w:t>
      </w:r>
    </w:p>
    <w:p w14:paraId="5538E848" w14:textId="3A2BE651" w:rsidR="00AB098B" w:rsidRPr="00AE28A4" w:rsidRDefault="00AB098B" w:rsidP="00AE28A4">
      <w:pPr>
        <w:numPr>
          <w:ilvl w:val="0"/>
          <w:numId w:val="3"/>
        </w:numPr>
        <w:jc w:val="start"/>
        <w:rPr>
          <w:rFonts w:ascii="Calibri" w:hAnsi="Calibri" w:cs="Calibri"/>
          <w:color w:val="0000FF"/>
          <w:lang w:val="tr-TR"/>
        </w:rPr>
      </w:pPr>
      <w:r>
        <w:rPr>
          <w:rFonts w:ascii="Calibri" w:hAnsi="Calibri" w:cs="Calibri"/>
          <w:color w:val="0000FF"/>
          <w:lang w:val="tr-TR"/>
        </w:rPr>
        <w:t>Tescilli Markanın İptali</w:t>
      </w:r>
    </w:p>
    <w:p w14:paraId="1C58CB57" w14:textId="77777777" w:rsidR="00AE28A4" w:rsidRDefault="00AE28A4" w:rsidP="00AE28A4">
      <w:pPr>
        <w:numPr>
          <w:ilvl w:val="0"/>
          <w:numId w:val="3"/>
        </w:numPr>
        <w:tabs>
          <w:tab w:val="start" w:pos="17pt"/>
        </w:tabs>
        <w:jc w:val="start"/>
        <w:rPr>
          <w:rFonts w:ascii="Calibri" w:hAnsi="Calibri" w:cs="Calibri"/>
          <w:lang w:val="tr-TR"/>
        </w:rPr>
      </w:pPr>
      <w:r w:rsidRPr="00AE28A4">
        <w:rPr>
          <w:rFonts w:ascii="Calibri" w:hAnsi="Calibri" w:cs="Calibri"/>
          <w:color w:val="0000FF"/>
          <w:lang w:val="tr-TR"/>
        </w:rPr>
        <w:t>Tescil Sonrası İşlemler</w:t>
      </w:r>
    </w:p>
    <w:p w14:paraId="23832C02" w14:textId="157D92CA" w:rsidR="00676049" w:rsidRDefault="00676049" w:rsidP="00676049">
      <w:pPr>
        <w:rPr>
          <w:rFonts w:ascii="Calibri" w:hAnsi="Calibri" w:cs="Calibri"/>
          <w:b/>
          <w:color w:val="538135" w:themeColor="accent6" w:themeShade="BF"/>
          <w:lang w:val="tr-TR"/>
        </w:rPr>
      </w:pPr>
    </w:p>
    <w:p w14:paraId="18DE79BF" w14:textId="01773BDA" w:rsidR="00AE28A4" w:rsidRPr="00AE28A4" w:rsidRDefault="00AE28A4" w:rsidP="00AE28A4">
      <w:pPr>
        <w:rPr>
          <w:rFonts w:ascii="Calibri" w:hAnsi="Calibri" w:cs="Calibri"/>
          <w:b/>
          <w:color w:val="BF8F00" w:themeColor="accent4" w:themeShade="BF"/>
          <w:lang w:val="tr-TR"/>
        </w:rPr>
      </w:pPr>
      <w:r w:rsidRPr="00AE28A4">
        <w:rPr>
          <w:rFonts w:ascii="Calibri" w:hAnsi="Calibri" w:cs="Calibri"/>
          <w:b/>
          <w:color w:val="BF8F00" w:themeColor="accent4" w:themeShade="BF"/>
          <w:lang w:val="tr-TR"/>
        </w:rPr>
        <w:t xml:space="preserve">4. Gün 5 Ekim 2026 Pazartesi 18:00 – 20:00 </w:t>
      </w:r>
      <w:r w:rsidR="00547109">
        <w:rPr>
          <w:rFonts w:ascii="Calibri" w:hAnsi="Calibri" w:cs="Calibri"/>
          <w:b/>
          <w:color w:val="BF8F00" w:themeColor="accent4" w:themeShade="BF"/>
          <w:lang w:val="tr-TR"/>
        </w:rPr>
        <w:t>(2 saat)</w:t>
      </w:r>
    </w:p>
    <w:p w14:paraId="2C86C285" w14:textId="50F317A2" w:rsidR="00AE28A4" w:rsidRPr="00AE28A4" w:rsidRDefault="00AE28A4" w:rsidP="00AE28A4">
      <w:pPr>
        <w:ind w:start="36pt"/>
        <w:rPr>
          <w:rFonts w:ascii="Calibri" w:hAnsi="Calibri" w:cs="Calibri"/>
          <w:b/>
          <w:color w:val="BF8F00" w:themeColor="accent4" w:themeShade="BF"/>
          <w:lang w:val="tr-TR"/>
        </w:rPr>
      </w:pPr>
      <w:r w:rsidRPr="00AE28A4">
        <w:rPr>
          <w:rFonts w:ascii="Calibri" w:hAnsi="Calibri" w:cs="Calibri"/>
          <w:b/>
          <w:color w:val="BF8F00" w:themeColor="accent4" w:themeShade="BF"/>
          <w:lang w:val="tr-TR"/>
        </w:rPr>
        <w:t xml:space="preserve">6769 Sayılı Sınai Mülkiyet Kanunu ve Uluslararası Anlaşmalar Kapsamında TASARIM UYGULAMALARI </w:t>
      </w:r>
    </w:p>
    <w:p w14:paraId="3579B815" w14:textId="77777777" w:rsidR="00AE28A4" w:rsidRPr="00AE28A4" w:rsidRDefault="00AE28A4" w:rsidP="00AE28A4">
      <w:pPr>
        <w:ind w:start="36pt"/>
        <w:rPr>
          <w:rFonts w:ascii="Calibri" w:hAnsi="Calibri" w:cs="Calibri"/>
          <w:b/>
          <w:color w:val="BF8F00" w:themeColor="accent4" w:themeShade="BF"/>
          <w:lang w:val="tr-TR"/>
        </w:rPr>
      </w:pPr>
    </w:p>
    <w:p w14:paraId="3E60D0F3" w14:textId="77777777" w:rsidR="00AE28A4" w:rsidRPr="00AE28A4" w:rsidRDefault="00AE28A4" w:rsidP="00AE28A4">
      <w:pPr>
        <w:numPr>
          <w:ilvl w:val="0"/>
          <w:numId w:val="12"/>
        </w:numPr>
        <w:tabs>
          <w:tab w:val="start" w:pos="35pt"/>
        </w:tabs>
        <w:ind w:start="53pt"/>
        <w:jc w:val="start"/>
        <w:rPr>
          <w:rFonts w:ascii="Calibri" w:hAnsi="Calibri" w:cs="Calibri"/>
          <w:color w:val="BF8F00" w:themeColor="accent4" w:themeShade="BF"/>
          <w:lang w:val="tr-TR"/>
        </w:rPr>
      </w:pPr>
      <w:r w:rsidRPr="00AE28A4">
        <w:rPr>
          <w:rFonts w:ascii="Calibri" w:hAnsi="Calibri" w:cs="Calibri"/>
          <w:color w:val="BF8F00" w:themeColor="accent4" w:themeShade="BF"/>
          <w:lang w:val="tr-TR"/>
        </w:rPr>
        <w:t xml:space="preserve">Tasarım nedir? Ürün Nedir? </w:t>
      </w:r>
    </w:p>
    <w:p w14:paraId="233CD086" w14:textId="77777777" w:rsidR="00AE28A4" w:rsidRPr="00AE28A4" w:rsidRDefault="00AE28A4" w:rsidP="00AE28A4">
      <w:pPr>
        <w:numPr>
          <w:ilvl w:val="0"/>
          <w:numId w:val="12"/>
        </w:numPr>
        <w:tabs>
          <w:tab w:val="start" w:pos="35pt"/>
        </w:tabs>
        <w:ind w:start="53pt"/>
        <w:jc w:val="start"/>
        <w:rPr>
          <w:rFonts w:ascii="Calibri" w:hAnsi="Calibri" w:cs="Calibri"/>
          <w:color w:val="BF8F00" w:themeColor="accent4" w:themeShade="BF"/>
          <w:lang w:val="tr-TR"/>
        </w:rPr>
      </w:pPr>
      <w:r w:rsidRPr="00AE28A4">
        <w:rPr>
          <w:rFonts w:ascii="Calibri" w:hAnsi="Calibri" w:cs="Calibri"/>
          <w:color w:val="BF8F00" w:themeColor="accent4" w:themeShade="BF"/>
          <w:lang w:val="tr-TR"/>
        </w:rPr>
        <w:t>Tescilli – Tescilsiz tasarımlar</w:t>
      </w:r>
    </w:p>
    <w:p w14:paraId="6F185AC6" w14:textId="77777777" w:rsidR="00AE28A4" w:rsidRPr="00AE28A4" w:rsidRDefault="00AE28A4" w:rsidP="00AE28A4">
      <w:pPr>
        <w:numPr>
          <w:ilvl w:val="0"/>
          <w:numId w:val="12"/>
        </w:numPr>
        <w:tabs>
          <w:tab w:val="start" w:pos="35pt"/>
        </w:tabs>
        <w:ind w:start="53pt"/>
        <w:jc w:val="start"/>
        <w:rPr>
          <w:rFonts w:ascii="Calibri" w:hAnsi="Calibri" w:cs="Calibri"/>
          <w:color w:val="BF8F00" w:themeColor="accent4" w:themeShade="BF"/>
          <w:lang w:val="tr-TR"/>
        </w:rPr>
      </w:pPr>
      <w:r w:rsidRPr="00AE28A4">
        <w:rPr>
          <w:rFonts w:ascii="Calibri" w:hAnsi="Calibri" w:cs="Calibri"/>
          <w:color w:val="BF8F00" w:themeColor="accent4" w:themeShade="BF"/>
          <w:lang w:val="tr-TR"/>
        </w:rPr>
        <w:t>Tasarım Mevzuatı (ulusal mevzuat ve Uluslararası anlaşmalar)</w:t>
      </w:r>
    </w:p>
    <w:p w14:paraId="145F63AE" w14:textId="77777777" w:rsidR="00AE28A4" w:rsidRPr="00AE28A4" w:rsidRDefault="00AE28A4" w:rsidP="00AE28A4">
      <w:pPr>
        <w:numPr>
          <w:ilvl w:val="0"/>
          <w:numId w:val="12"/>
        </w:numPr>
        <w:tabs>
          <w:tab w:val="start" w:pos="35pt"/>
        </w:tabs>
        <w:ind w:start="53pt"/>
        <w:jc w:val="start"/>
        <w:rPr>
          <w:rFonts w:ascii="Calibri" w:hAnsi="Calibri" w:cs="Calibri"/>
          <w:color w:val="BF8F00" w:themeColor="accent4" w:themeShade="BF"/>
          <w:lang w:val="tr-TR"/>
        </w:rPr>
      </w:pPr>
      <w:r w:rsidRPr="00AE28A4">
        <w:rPr>
          <w:rFonts w:ascii="Calibri" w:hAnsi="Calibri" w:cs="Calibri"/>
          <w:color w:val="BF8F00" w:themeColor="accent4" w:themeShade="BF"/>
          <w:lang w:val="tr-TR"/>
        </w:rPr>
        <w:t>Kamuya Sunma</w:t>
      </w:r>
    </w:p>
    <w:p w14:paraId="2A7FC688" w14:textId="77777777" w:rsidR="00AE28A4" w:rsidRPr="00AE28A4" w:rsidRDefault="00AE28A4" w:rsidP="00AE28A4">
      <w:pPr>
        <w:numPr>
          <w:ilvl w:val="0"/>
          <w:numId w:val="12"/>
        </w:numPr>
        <w:tabs>
          <w:tab w:val="start" w:pos="35pt"/>
        </w:tabs>
        <w:ind w:start="53pt"/>
        <w:jc w:val="start"/>
        <w:rPr>
          <w:rFonts w:ascii="Calibri" w:hAnsi="Calibri" w:cs="Calibri"/>
          <w:color w:val="BF8F00" w:themeColor="accent4" w:themeShade="BF"/>
          <w:lang w:val="tr-TR"/>
        </w:rPr>
      </w:pPr>
      <w:r w:rsidRPr="00AE28A4">
        <w:rPr>
          <w:rFonts w:ascii="Calibri" w:hAnsi="Calibri" w:cs="Calibri"/>
          <w:color w:val="BF8F00" w:themeColor="accent4" w:themeShade="BF"/>
          <w:lang w:val="tr-TR"/>
        </w:rPr>
        <w:t>Yenilik ve Ayırt edicilik</w:t>
      </w:r>
    </w:p>
    <w:p w14:paraId="4DF03B29" w14:textId="460A2E22" w:rsidR="00AE28A4" w:rsidRPr="00AE28A4" w:rsidRDefault="00AE28A4" w:rsidP="00AE28A4">
      <w:pPr>
        <w:numPr>
          <w:ilvl w:val="0"/>
          <w:numId w:val="12"/>
        </w:numPr>
        <w:tabs>
          <w:tab w:val="start" w:pos="35pt"/>
        </w:tabs>
        <w:ind w:start="53pt"/>
        <w:jc w:val="start"/>
        <w:rPr>
          <w:rFonts w:ascii="Calibri" w:hAnsi="Calibri" w:cs="Calibri"/>
          <w:color w:val="BF8F00" w:themeColor="accent4" w:themeShade="BF"/>
          <w:lang w:val="tr-TR"/>
        </w:rPr>
      </w:pPr>
      <w:r w:rsidRPr="00AE28A4">
        <w:rPr>
          <w:rFonts w:ascii="Calibri" w:hAnsi="Calibri" w:cs="Calibri"/>
          <w:color w:val="BF8F00" w:themeColor="accent4" w:themeShade="BF"/>
          <w:lang w:val="tr-TR"/>
        </w:rPr>
        <w:t xml:space="preserve">Tasarım Hakkı kapsamı ve koruma dışı hâller </w:t>
      </w:r>
    </w:p>
    <w:p w14:paraId="141A67F8" w14:textId="77777777" w:rsidR="00AE28A4" w:rsidRPr="00AE28A4" w:rsidRDefault="00AE28A4" w:rsidP="00AE28A4">
      <w:pPr>
        <w:numPr>
          <w:ilvl w:val="0"/>
          <w:numId w:val="12"/>
        </w:numPr>
        <w:tabs>
          <w:tab w:val="start" w:pos="35pt"/>
        </w:tabs>
        <w:ind w:start="53pt"/>
        <w:jc w:val="start"/>
        <w:rPr>
          <w:rFonts w:ascii="Calibri" w:hAnsi="Calibri" w:cs="Calibri"/>
          <w:color w:val="BF8F00" w:themeColor="accent4" w:themeShade="BF"/>
          <w:lang w:val="tr-TR"/>
        </w:rPr>
      </w:pPr>
      <w:r w:rsidRPr="00AE28A4">
        <w:rPr>
          <w:rFonts w:ascii="Calibri" w:hAnsi="Calibri" w:cs="Calibri"/>
          <w:color w:val="BF8F00" w:themeColor="accent4" w:themeShade="BF"/>
          <w:lang w:val="tr-TR"/>
        </w:rPr>
        <w:lastRenderedPageBreak/>
        <w:t>Tasarım Tescil Başvurusu Öncesi İşlemler</w:t>
      </w:r>
    </w:p>
    <w:p w14:paraId="541357EE" w14:textId="77777777" w:rsidR="00AE28A4" w:rsidRPr="00AE28A4" w:rsidRDefault="00AE28A4" w:rsidP="00AE28A4">
      <w:pPr>
        <w:numPr>
          <w:ilvl w:val="0"/>
          <w:numId w:val="12"/>
        </w:numPr>
        <w:tabs>
          <w:tab w:val="start" w:pos="35pt"/>
        </w:tabs>
        <w:ind w:start="53pt"/>
        <w:jc w:val="start"/>
        <w:rPr>
          <w:rFonts w:ascii="Calibri" w:hAnsi="Calibri" w:cs="Calibri"/>
          <w:color w:val="BF8F00" w:themeColor="accent4" w:themeShade="BF"/>
          <w:lang w:val="tr-TR"/>
        </w:rPr>
      </w:pPr>
      <w:r w:rsidRPr="00AE28A4">
        <w:rPr>
          <w:rFonts w:ascii="Calibri" w:hAnsi="Calibri" w:cs="Calibri"/>
          <w:color w:val="BF8F00" w:themeColor="accent4" w:themeShade="BF"/>
          <w:lang w:val="tr-TR"/>
        </w:rPr>
        <w:t xml:space="preserve">Başvuru dilekçesi (başvuru sahibi – tasarımcı bilgileri, görsel anlatımlar, tarifname, ücret, ... </w:t>
      </w:r>
      <w:proofErr w:type="spellStart"/>
      <w:r w:rsidRPr="00AE28A4">
        <w:rPr>
          <w:rFonts w:ascii="Calibri" w:hAnsi="Calibri" w:cs="Calibri"/>
          <w:color w:val="BF8F00" w:themeColor="accent4" w:themeShade="BF"/>
          <w:lang w:val="tr-TR"/>
        </w:rPr>
        <w:t>vs</w:t>
      </w:r>
      <w:proofErr w:type="spellEnd"/>
      <w:r w:rsidRPr="00AE28A4">
        <w:rPr>
          <w:rFonts w:ascii="Calibri" w:hAnsi="Calibri" w:cs="Calibri"/>
          <w:color w:val="BF8F00" w:themeColor="accent4" w:themeShade="BF"/>
          <w:lang w:val="tr-TR"/>
        </w:rPr>
        <w:t>)</w:t>
      </w:r>
    </w:p>
    <w:p w14:paraId="05212034" w14:textId="77777777" w:rsidR="00AE28A4" w:rsidRPr="00AE28A4" w:rsidRDefault="00AE28A4" w:rsidP="00AE28A4">
      <w:pPr>
        <w:numPr>
          <w:ilvl w:val="0"/>
          <w:numId w:val="12"/>
        </w:numPr>
        <w:tabs>
          <w:tab w:val="start" w:pos="35pt"/>
        </w:tabs>
        <w:ind w:start="53pt"/>
        <w:jc w:val="start"/>
        <w:rPr>
          <w:rFonts w:ascii="Calibri" w:hAnsi="Calibri" w:cs="Calibri"/>
          <w:color w:val="BF8F00" w:themeColor="accent4" w:themeShade="BF"/>
          <w:lang w:val="tr-TR"/>
        </w:rPr>
      </w:pPr>
      <w:r w:rsidRPr="00AE28A4">
        <w:rPr>
          <w:rFonts w:ascii="Calibri" w:hAnsi="Calibri" w:cs="Calibri"/>
          <w:color w:val="BF8F00" w:themeColor="accent4" w:themeShade="BF"/>
          <w:lang w:val="tr-TR"/>
        </w:rPr>
        <w:t xml:space="preserve">Rüçhan Hakları </w:t>
      </w:r>
    </w:p>
    <w:p w14:paraId="62DD1D17" w14:textId="77777777" w:rsidR="00AE28A4" w:rsidRPr="00AE28A4" w:rsidRDefault="00AE28A4" w:rsidP="00AE28A4">
      <w:pPr>
        <w:numPr>
          <w:ilvl w:val="0"/>
          <w:numId w:val="12"/>
        </w:numPr>
        <w:tabs>
          <w:tab w:val="start" w:pos="35pt"/>
        </w:tabs>
        <w:ind w:start="53pt"/>
        <w:jc w:val="start"/>
        <w:rPr>
          <w:rFonts w:ascii="Calibri" w:hAnsi="Calibri" w:cs="Calibri"/>
          <w:color w:val="BF8F00" w:themeColor="accent4" w:themeShade="BF"/>
          <w:lang w:val="tr-TR"/>
        </w:rPr>
      </w:pPr>
      <w:r w:rsidRPr="00AE28A4">
        <w:rPr>
          <w:rFonts w:ascii="Calibri" w:hAnsi="Calibri" w:cs="Calibri"/>
          <w:color w:val="BF8F00" w:themeColor="accent4" w:themeShade="BF"/>
          <w:lang w:val="tr-TR"/>
        </w:rPr>
        <w:t>Şekli inceleme, eksiklerin giderilmesi</w:t>
      </w:r>
    </w:p>
    <w:p w14:paraId="57B1F005" w14:textId="77777777" w:rsidR="00AE28A4" w:rsidRPr="00AE28A4" w:rsidRDefault="00AE28A4" w:rsidP="00AE28A4">
      <w:pPr>
        <w:numPr>
          <w:ilvl w:val="0"/>
          <w:numId w:val="12"/>
        </w:numPr>
        <w:tabs>
          <w:tab w:val="start" w:pos="35pt"/>
        </w:tabs>
        <w:ind w:start="53pt"/>
        <w:jc w:val="start"/>
        <w:rPr>
          <w:rFonts w:ascii="Calibri" w:hAnsi="Calibri" w:cs="Calibri"/>
          <w:color w:val="BF8F00" w:themeColor="accent4" w:themeShade="BF"/>
          <w:lang w:val="tr-TR"/>
        </w:rPr>
      </w:pPr>
      <w:r w:rsidRPr="00AE28A4">
        <w:rPr>
          <w:rFonts w:ascii="Calibri" w:hAnsi="Calibri" w:cs="Calibri"/>
          <w:color w:val="BF8F00" w:themeColor="accent4" w:themeShade="BF"/>
          <w:lang w:val="tr-TR"/>
        </w:rPr>
        <w:t>Yayın / Yayına İtiraz / Karar (YİDD)</w:t>
      </w:r>
    </w:p>
    <w:p w14:paraId="6051C289" w14:textId="77777777" w:rsidR="00AE28A4" w:rsidRPr="00AE28A4" w:rsidRDefault="00AE28A4" w:rsidP="00AE28A4">
      <w:pPr>
        <w:numPr>
          <w:ilvl w:val="0"/>
          <w:numId w:val="12"/>
        </w:numPr>
        <w:tabs>
          <w:tab w:val="start" w:pos="35pt"/>
        </w:tabs>
        <w:ind w:start="53pt"/>
        <w:jc w:val="start"/>
        <w:rPr>
          <w:rFonts w:ascii="Calibri" w:hAnsi="Calibri" w:cs="Calibri"/>
          <w:color w:val="BF8F00" w:themeColor="accent4" w:themeShade="BF"/>
          <w:lang w:val="tr-TR"/>
        </w:rPr>
      </w:pPr>
      <w:r w:rsidRPr="00AE28A4">
        <w:rPr>
          <w:rFonts w:ascii="Calibri" w:hAnsi="Calibri" w:cs="Calibri"/>
          <w:color w:val="BF8F00" w:themeColor="accent4" w:themeShade="BF"/>
          <w:lang w:val="tr-TR"/>
        </w:rPr>
        <w:t>Tescil, Tescil Sonrası İşlemler</w:t>
      </w:r>
    </w:p>
    <w:p w14:paraId="3BA0EFFD" w14:textId="77777777" w:rsidR="00AE28A4" w:rsidRPr="00AE28A4" w:rsidRDefault="00AE28A4" w:rsidP="00AE28A4">
      <w:pPr>
        <w:numPr>
          <w:ilvl w:val="0"/>
          <w:numId w:val="12"/>
        </w:numPr>
        <w:tabs>
          <w:tab w:val="start" w:pos="35pt"/>
        </w:tabs>
        <w:ind w:start="53pt"/>
        <w:jc w:val="start"/>
        <w:rPr>
          <w:rFonts w:ascii="Calibri" w:hAnsi="Calibri" w:cs="Calibri"/>
          <w:color w:val="BF8F00" w:themeColor="accent4" w:themeShade="BF"/>
          <w:lang w:val="tr-TR"/>
        </w:rPr>
      </w:pPr>
      <w:r w:rsidRPr="00AE28A4">
        <w:rPr>
          <w:rFonts w:ascii="Calibri" w:hAnsi="Calibri" w:cs="Calibri"/>
          <w:color w:val="BF8F00" w:themeColor="accent4" w:themeShade="BF"/>
          <w:lang w:val="tr-TR"/>
        </w:rPr>
        <w:t>Tasarımın koruma süresi ve yenileme</w:t>
      </w:r>
    </w:p>
    <w:p w14:paraId="704912BD" w14:textId="28239E2B" w:rsidR="00AE28A4" w:rsidRPr="00AE28A4" w:rsidRDefault="00AE28A4" w:rsidP="00AE28A4">
      <w:pPr>
        <w:ind w:start="53pt"/>
        <w:rPr>
          <w:rFonts w:ascii="Calibri" w:hAnsi="Calibri" w:cs="Calibri"/>
          <w:b/>
          <w:color w:val="BF8F00" w:themeColor="accent4" w:themeShade="BF"/>
          <w:lang w:val="tr-TR"/>
        </w:rPr>
      </w:pPr>
      <w:r w:rsidRPr="00AE28A4">
        <w:rPr>
          <w:rFonts w:ascii="Calibri" w:hAnsi="Calibri" w:cs="Calibri"/>
          <w:color w:val="BF8F00" w:themeColor="accent4" w:themeShade="BF"/>
          <w:lang w:val="tr-TR"/>
        </w:rPr>
        <w:t>Lahey Anlaşması Başvurusu (Uluslararası Başvuru) işlemleri /Red / Redde itiraz, tescil ve tescil sonrası işlemler</w:t>
      </w:r>
    </w:p>
    <w:p w14:paraId="28BD96B1" w14:textId="77777777" w:rsidR="00AE28A4" w:rsidRDefault="00AE28A4" w:rsidP="00AE28A4">
      <w:pPr>
        <w:rPr>
          <w:rFonts w:ascii="Calibri" w:hAnsi="Calibri" w:cs="Calibri"/>
          <w:b/>
          <w:color w:val="538135" w:themeColor="accent6" w:themeShade="BF"/>
          <w:lang w:val="tr-TR"/>
        </w:rPr>
      </w:pPr>
    </w:p>
    <w:p w14:paraId="2C05A19C" w14:textId="6D7DF4B6" w:rsidR="00AE28A4" w:rsidRPr="00AE28A4" w:rsidRDefault="00AE28A4" w:rsidP="00AE28A4">
      <w:pPr>
        <w:rPr>
          <w:rFonts w:ascii="Calibri" w:hAnsi="Calibri" w:cs="Calibri"/>
          <w:b/>
          <w:color w:val="00B050"/>
          <w:lang w:val="tr-TR"/>
        </w:rPr>
      </w:pPr>
      <w:r w:rsidRPr="00AE28A4">
        <w:rPr>
          <w:rFonts w:ascii="Calibri" w:hAnsi="Calibri" w:cs="Calibri"/>
          <w:b/>
          <w:color w:val="00B050"/>
          <w:lang w:val="tr-TR"/>
        </w:rPr>
        <w:t xml:space="preserve">4. Gün 5 Ekim 2026 Pazartesi </w:t>
      </w:r>
      <w:r>
        <w:rPr>
          <w:rFonts w:ascii="Calibri" w:hAnsi="Calibri" w:cs="Calibri"/>
          <w:b/>
          <w:color w:val="00B050"/>
          <w:lang w:val="tr-TR"/>
        </w:rPr>
        <w:t>20</w:t>
      </w:r>
      <w:r w:rsidRPr="00AE28A4">
        <w:rPr>
          <w:rFonts w:ascii="Calibri" w:hAnsi="Calibri" w:cs="Calibri"/>
          <w:b/>
          <w:color w:val="00B050"/>
          <w:lang w:val="tr-TR"/>
        </w:rPr>
        <w:t>:00 – 22:00</w:t>
      </w:r>
      <w:r w:rsidR="00547109">
        <w:rPr>
          <w:rFonts w:ascii="Calibri" w:hAnsi="Calibri" w:cs="Calibri"/>
          <w:b/>
          <w:color w:val="00B050"/>
          <w:lang w:val="tr-TR"/>
        </w:rPr>
        <w:t xml:space="preserve"> (2 saat)</w:t>
      </w:r>
    </w:p>
    <w:p w14:paraId="2B4415A8" w14:textId="0C4AC8CA" w:rsidR="00676049" w:rsidRPr="00AE28A4" w:rsidRDefault="00AE28A4" w:rsidP="00AE28A4">
      <w:pPr>
        <w:ind w:start="36pt"/>
        <w:rPr>
          <w:rFonts w:ascii="Calibri" w:hAnsi="Calibri" w:cs="Calibri"/>
          <w:b/>
          <w:color w:val="00B050"/>
          <w:lang w:val="tr-TR"/>
        </w:rPr>
      </w:pPr>
      <w:r w:rsidRPr="00AE28A4">
        <w:rPr>
          <w:rFonts w:ascii="Calibri" w:hAnsi="Calibri" w:cs="Calibri"/>
          <w:b/>
          <w:color w:val="00B050"/>
          <w:lang w:val="tr-TR"/>
        </w:rPr>
        <w:t>6769 Sayılı Sınai Mülkiyet Kanunu Kapsamında COĞRAFİ İŞARET VE GELENEKSEL ÜRÜN ADLARI UYGULAMALARI</w:t>
      </w:r>
    </w:p>
    <w:p w14:paraId="28F9318E" w14:textId="77777777" w:rsidR="00AE28A4" w:rsidRPr="00AE28A4" w:rsidRDefault="00AE28A4" w:rsidP="00AE28A4">
      <w:pPr>
        <w:numPr>
          <w:ilvl w:val="0"/>
          <w:numId w:val="13"/>
        </w:numPr>
        <w:ind w:start="49.65pt"/>
        <w:jc w:val="start"/>
        <w:rPr>
          <w:rFonts w:ascii="Calibri" w:hAnsi="Calibri" w:cs="Calibri"/>
          <w:color w:val="00B050"/>
          <w:lang w:val="tr-TR"/>
        </w:rPr>
      </w:pPr>
      <w:r w:rsidRPr="00AE28A4">
        <w:rPr>
          <w:rFonts w:ascii="Calibri" w:hAnsi="Calibri" w:cs="Calibri"/>
          <w:color w:val="00B050"/>
          <w:lang w:val="tr-TR"/>
        </w:rPr>
        <w:t>Coğrafi İşaret nedir? Türleri</w:t>
      </w:r>
    </w:p>
    <w:p w14:paraId="7AEEDF5C" w14:textId="77777777" w:rsidR="00AE28A4" w:rsidRPr="00AE28A4" w:rsidRDefault="00AE28A4" w:rsidP="00AE28A4">
      <w:pPr>
        <w:numPr>
          <w:ilvl w:val="0"/>
          <w:numId w:val="13"/>
        </w:numPr>
        <w:ind w:start="49.65pt"/>
        <w:jc w:val="start"/>
        <w:rPr>
          <w:rFonts w:ascii="Calibri" w:hAnsi="Calibri" w:cs="Calibri"/>
          <w:color w:val="00B050"/>
          <w:lang w:val="tr-TR"/>
        </w:rPr>
      </w:pPr>
      <w:r w:rsidRPr="00AE28A4">
        <w:rPr>
          <w:rFonts w:ascii="Calibri" w:hAnsi="Calibri" w:cs="Calibri"/>
          <w:color w:val="00B050"/>
          <w:lang w:val="tr-TR"/>
        </w:rPr>
        <w:t>Geleneksel Ürün adı Nedir?</w:t>
      </w:r>
    </w:p>
    <w:p w14:paraId="40652EC7" w14:textId="2B81A3F4" w:rsidR="00AE28A4" w:rsidRPr="00AE28A4" w:rsidRDefault="00AE28A4" w:rsidP="00AE28A4">
      <w:pPr>
        <w:numPr>
          <w:ilvl w:val="0"/>
          <w:numId w:val="13"/>
        </w:numPr>
        <w:ind w:start="49.65pt"/>
        <w:jc w:val="start"/>
        <w:rPr>
          <w:rFonts w:ascii="Calibri" w:hAnsi="Calibri" w:cs="Calibri"/>
          <w:color w:val="00B050"/>
          <w:lang w:val="tr-TR"/>
        </w:rPr>
      </w:pPr>
      <w:r w:rsidRPr="00AE28A4">
        <w:rPr>
          <w:rFonts w:ascii="Calibri" w:hAnsi="Calibri" w:cs="Calibri"/>
          <w:color w:val="00B050"/>
          <w:lang w:val="tr-TR"/>
        </w:rPr>
        <w:t xml:space="preserve">Coğrafi İşaret/Geleneksel Ürün Adı Sahibinin Sorumlulukları </w:t>
      </w:r>
    </w:p>
    <w:p w14:paraId="42974DBC" w14:textId="2803E6B7" w:rsidR="00AE28A4" w:rsidRPr="00AE28A4" w:rsidRDefault="00AE28A4" w:rsidP="00AE28A4">
      <w:pPr>
        <w:numPr>
          <w:ilvl w:val="0"/>
          <w:numId w:val="13"/>
        </w:numPr>
        <w:ind w:start="49.65pt"/>
        <w:jc w:val="start"/>
        <w:rPr>
          <w:rFonts w:ascii="Calibri" w:hAnsi="Calibri" w:cs="Calibri"/>
          <w:color w:val="00B050"/>
          <w:lang w:val="tr-TR"/>
        </w:rPr>
      </w:pPr>
      <w:r w:rsidRPr="00AE28A4">
        <w:rPr>
          <w:rFonts w:ascii="Calibri" w:hAnsi="Calibri" w:cs="Calibri"/>
          <w:color w:val="00B050"/>
          <w:lang w:val="tr-TR"/>
        </w:rPr>
        <w:t>Coğrafi İşaret/Geleneksel Ürün Adını Kullananların Sorumlulukları</w:t>
      </w:r>
    </w:p>
    <w:p w14:paraId="38FBD744" w14:textId="550FB02C" w:rsidR="00AE28A4" w:rsidRPr="00AE28A4" w:rsidRDefault="00AE28A4" w:rsidP="00AE28A4">
      <w:pPr>
        <w:numPr>
          <w:ilvl w:val="0"/>
          <w:numId w:val="13"/>
        </w:numPr>
        <w:ind w:start="49.65pt"/>
        <w:jc w:val="start"/>
        <w:rPr>
          <w:rFonts w:ascii="Calibri" w:hAnsi="Calibri" w:cs="Calibri"/>
          <w:color w:val="00B050"/>
          <w:lang w:val="tr-TR"/>
        </w:rPr>
      </w:pPr>
      <w:r w:rsidRPr="00AE28A4">
        <w:rPr>
          <w:rFonts w:ascii="Calibri" w:hAnsi="Calibri" w:cs="Calibri"/>
          <w:color w:val="00B050"/>
          <w:lang w:val="tr-TR"/>
        </w:rPr>
        <w:t xml:space="preserve">Başvuru hakkı </w:t>
      </w:r>
    </w:p>
    <w:p w14:paraId="307E1582" w14:textId="77777777" w:rsidR="00AE28A4" w:rsidRPr="00AE28A4" w:rsidRDefault="00AE28A4" w:rsidP="00AE28A4">
      <w:pPr>
        <w:numPr>
          <w:ilvl w:val="0"/>
          <w:numId w:val="13"/>
        </w:numPr>
        <w:ind w:start="49.65pt"/>
        <w:jc w:val="start"/>
        <w:rPr>
          <w:rFonts w:ascii="Calibri" w:hAnsi="Calibri" w:cs="Calibri"/>
          <w:color w:val="00B050"/>
          <w:lang w:val="tr-TR"/>
        </w:rPr>
      </w:pPr>
      <w:r w:rsidRPr="00AE28A4">
        <w:rPr>
          <w:rFonts w:ascii="Calibri" w:hAnsi="Calibri" w:cs="Calibri"/>
          <w:color w:val="00B050"/>
          <w:lang w:val="tr-TR"/>
        </w:rPr>
        <w:t>Tescil başvurusu (başvuru sahibi – tanımlar, denetim)</w:t>
      </w:r>
    </w:p>
    <w:p w14:paraId="700BF2D7" w14:textId="77777777" w:rsidR="00AE28A4" w:rsidRPr="00AE28A4" w:rsidRDefault="00AE28A4" w:rsidP="00AE28A4">
      <w:pPr>
        <w:numPr>
          <w:ilvl w:val="0"/>
          <w:numId w:val="13"/>
        </w:numPr>
        <w:ind w:start="49.65pt"/>
        <w:jc w:val="start"/>
        <w:rPr>
          <w:rFonts w:ascii="Calibri" w:hAnsi="Calibri" w:cs="Calibri"/>
          <w:color w:val="00B050"/>
          <w:lang w:val="tr-TR"/>
        </w:rPr>
      </w:pPr>
      <w:r w:rsidRPr="00AE28A4">
        <w:rPr>
          <w:rFonts w:ascii="Calibri" w:hAnsi="Calibri" w:cs="Calibri"/>
          <w:color w:val="00B050"/>
          <w:lang w:val="tr-TR"/>
        </w:rPr>
        <w:t>Şekli inceleme, eksiklerin giderilmesi</w:t>
      </w:r>
    </w:p>
    <w:p w14:paraId="15702169" w14:textId="77777777" w:rsidR="00AE28A4" w:rsidRPr="00AE28A4" w:rsidRDefault="00AE28A4" w:rsidP="00AE28A4">
      <w:pPr>
        <w:numPr>
          <w:ilvl w:val="0"/>
          <w:numId w:val="13"/>
        </w:numPr>
        <w:ind w:start="49.65pt"/>
        <w:jc w:val="start"/>
        <w:rPr>
          <w:rFonts w:ascii="Calibri" w:hAnsi="Calibri" w:cs="Calibri"/>
          <w:color w:val="00B050"/>
          <w:lang w:val="tr-TR"/>
        </w:rPr>
      </w:pPr>
      <w:r w:rsidRPr="00AE28A4">
        <w:rPr>
          <w:rFonts w:ascii="Calibri" w:hAnsi="Calibri" w:cs="Calibri"/>
          <w:color w:val="00B050"/>
          <w:lang w:val="tr-TR"/>
        </w:rPr>
        <w:t>Yayın / Yayına İtiraz / Karar (YİDK)</w:t>
      </w:r>
    </w:p>
    <w:p w14:paraId="2D86E333" w14:textId="77777777" w:rsidR="00AE28A4" w:rsidRPr="00AE28A4" w:rsidRDefault="00AE28A4" w:rsidP="00AE28A4">
      <w:pPr>
        <w:numPr>
          <w:ilvl w:val="0"/>
          <w:numId w:val="13"/>
        </w:numPr>
        <w:ind w:start="49.65pt"/>
        <w:jc w:val="start"/>
        <w:rPr>
          <w:rFonts w:ascii="Calibri" w:hAnsi="Calibri" w:cs="Calibri"/>
          <w:color w:val="00B050"/>
          <w:lang w:val="tr-TR"/>
        </w:rPr>
      </w:pPr>
      <w:r w:rsidRPr="00AE28A4">
        <w:rPr>
          <w:rFonts w:ascii="Calibri" w:hAnsi="Calibri" w:cs="Calibri"/>
          <w:color w:val="00B050"/>
          <w:lang w:val="tr-TR"/>
        </w:rPr>
        <w:t>Denetim</w:t>
      </w:r>
    </w:p>
    <w:p w14:paraId="530BCD96" w14:textId="77777777" w:rsidR="009D612D" w:rsidRDefault="00AE28A4" w:rsidP="00AE28A4">
      <w:pPr>
        <w:numPr>
          <w:ilvl w:val="0"/>
          <w:numId w:val="13"/>
        </w:numPr>
        <w:ind w:start="49.65pt"/>
        <w:jc w:val="start"/>
        <w:rPr>
          <w:rFonts w:ascii="Calibri" w:hAnsi="Calibri" w:cs="Calibri"/>
          <w:color w:val="00B050"/>
          <w:lang w:val="tr-TR"/>
        </w:rPr>
      </w:pPr>
      <w:r w:rsidRPr="00AE28A4">
        <w:rPr>
          <w:rFonts w:ascii="Calibri" w:hAnsi="Calibri" w:cs="Calibri"/>
          <w:color w:val="00B050"/>
          <w:lang w:val="tr-TR"/>
        </w:rPr>
        <w:t xml:space="preserve">Tescil, </w:t>
      </w:r>
    </w:p>
    <w:p w14:paraId="4C0DB1F9" w14:textId="657DBE58" w:rsidR="009D612D" w:rsidRPr="009D612D" w:rsidRDefault="00AE28A4" w:rsidP="009D612D">
      <w:pPr>
        <w:numPr>
          <w:ilvl w:val="0"/>
          <w:numId w:val="13"/>
        </w:numPr>
        <w:ind w:start="49.65pt"/>
        <w:jc w:val="start"/>
        <w:rPr>
          <w:rFonts w:ascii="Calibri" w:hAnsi="Calibri" w:cs="Calibri"/>
          <w:color w:val="00B050"/>
          <w:lang w:val="tr-TR"/>
        </w:rPr>
      </w:pPr>
      <w:r w:rsidRPr="00AE28A4">
        <w:rPr>
          <w:rFonts w:ascii="Calibri" w:hAnsi="Calibri" w:cs="Calibri"/>
          <w:color w:val="00B050"/>
          <w:lang w:val="tr-TR"/>
        </w:rPr>
        <w:t>Tescil Sonrası İşlemler</w:t>
      </w:r>
      <w:r w:rsidR="009D612D">
        <w:rPr>
          <w:rFonts w:ascii="Calibri" w:hAnsi="Calibri" w:cs="Calibri"/>
          <w:color w:val="00B050"/>
          <w:lang w:val="tr-TR"/>
        </w:rPr>
        <w:t xml:space="preserve"> (</w:t>
      </w:r>
      <w:r w:rsidR="009D612D" w:rsidRPr="009D612D">
        <w:rPr>
          <w:rFonts w:ascii="Calibri" w:hAnsi="Calibri" w:cs="Calibri"/>
          <w:color w:val="00B050"/>
          <w:lang w:val="tr-TR"/>
        </w:rPr>
        <w:t>Tescilde Değişiklik İşlemleri</w:t>
      </w:r>
      <w:r w:rsidR="009D612D">
        <w:rPr>
          <w:rFonts w:ascii="Calibri" w:hAnsi="Calibri" w:cs="Calibri"/>
          <w:color w:val="00B050"/>
          <w:lang w:val="tr-TR"/>
        </w:rPr>
        <w:t>)</w:t>
      </w:r>
    </w:p>
    <w:bookmarkEnd w:id="0"/>
    <w:p w14:paraId="0ED2A528" w14:textId="77777777" w:rsidR="00676049" w:rsidRPr="00861A14" w:rsidRDefault="00676049" w:rsidP="00676049">
      <w:pPr>
        <w:rPr>
          <w:rFonts w:ascii="Calibri" w:hAnsi="Calibri" w:cs="Calibri"/>
          <w:b/>
          <w:color w:val="000000" w:themeColor="text1"/>
          <w:u w:val="single"/>
          <w:lang w:val="tr-TR"/>
        </w:rPr>
      </w:pPr>
    </w:p>
    <w:p w14:paraId="49145219" w14:textId="77777777" w:rsidR="00AE28A4" w:rsidRDefault="00AE28A4" w:rsidP="00676049">
      <w:pPr>
        <w:rPr>
          <w:rFonts w:ascii="Calibri" w:hAnsi="Calibri" w:cs="Calibri"/>
          <w:b/>
          <w:color w:val="000000" w:themeColor="text1"/>
          <w:u w:val="single"/>
          <w:lang w:val="tr-TR"/>
        </w:rPr>
      </w:pPr>
    </w:p>
    <w:p w14:paraId="7B2303B5" w14:textId="1B968FC7" w:rsidR="00AE28A4" w:rsidRDefault="00AE28A4" w:rsidP="00AE28A4">
      <w:pPr>
        <w:rPr>
          <w:rFonts w:ascii="Calibri" w:hAnsi="Calibri" w:cs="Calibri"/>
          <w:b/>
          <w:color w:val="000000" w:themeColor="text1"/>
          <w:u w:val="single"/>
          <w:lang w:val="tr-TR"/>
        </w:rPr>
      </w:pPr>
      <w:r w:rsidRPr="00AE28A4">
        <w:rPr>
          <w:rFonts w:ascii="Calibri" w:hAnsi="Calibri" w:cs="Calibri"/>
          <w:b/>
          <w:color w:val="000000" w:themeColor="text1"/>
          <w:u w:val="single"/>
          <w:lang w:val="tr-TR"/>
        </w:rPr>
        <w:t>5. Gün 6 Ekim 2026 Salı</w:t>
      </w:r>
      <w:r>
        <w:rPr>
          <w:rFonts w:ascii="Calibri" w:hAnsi="Calibri" w:cs="Calibri"/>
          <w:b/>
          <w:color w:val="000000" w:themeColor="text1"/>
          <w:u w:val="single"/>
          <w:lang w:val="tr-TR"/>
        </w:rPr>
        <w:t xml:space="preserve"> </w:t>
      </w:r>
      <w:r w:rsidRPr="00AE28A4">
        <w:rPr>
          <w:rFonts w:ascii="Calibri" w:hAnsi="Calibri" w:cs="Calibri"/>
          <w:b/>
          <w:color w:val="000000" w:themeColor="text1"/>
          <w:u w:val="single"/>
          <w:lang w:val="tr-TR"/>
        </w:rPr>
        <w:t>18:00 – 22:00</w:t>
      </w:r>
      <w:r w:rsidR="00547109">
        <w:rPr>
          <w:rFonts w:ascii="Calibri" w:hAnsi="Calibri" w:cs="Calibri"/>
          <w:b/>
          <w:color w:val="000000" w:themeColor="text1"/>
          <w:u w:val="single"/>
          <w:lang w:val="tr-TR"/>
        </w:rPr>
        <w:t xml:space="preserve"> (4 Saat)</w:t>
      </w:r>
    </w:p>
    <w:p w14:paraId="713A5F8B" w14:textId="494F1D47" w:rsidR="00AE28A4" w:rsidRPr="00AE28A4" w:rsidRDefault="00AE28A4" w:rsidP="00AE28A4">
      <w:pPr>
        <w:ind w:start="36pt"/>
        <w:rPr>
          <w:rFonts w:ascii="Calibri" w:hAnsi="Calibri" w:cs="Calibri"/>
          <w:b/>
          <w:color w:val="000000" w:themeColor="text1"/>
          <w:u w:val="single"/>
          <w:lang w:val="tr-TR"/>
        </w:rPr>
      </w:pPr>
      <w:r w:rsidRPr="00AE28A4">
        <w:rPr>
          <w:rFonts w:ascii="Calibri" w:hAnsi="Calibri" w:cs="Calibri"/>
          <w:b/>
          <w:color w:val="000000" w:themeColor="text1"/>
          <w:u w:val="single"/>
          <w:lang w:val="tr-TR"/>
        </w:rPr>
        <w:t xml:space="preserve">HUKUK </w:t>
      </w:r>
      <w:proofErr w:type="gramStart"/>
      <w:r w:rsidRPr="00AE28A4">
        <w:rPr>
          <w:rFonts w:ascii="Calibri" w:hAnsi="Calibri" w:cs="Calibri"/>
          <w:b/>
          <w:color w:val="000000" w:themeColor="text1"/>
          <w:u w:val="single"/>
          <w:lang w:val="tr-TR"/>
        </w:rPr>
        <w:t>UYGULAMALARI -</w:t>
      </w:r>
      <w:proofErr w:type="gramEnd"/>
      <w:r w:rsidRPr="00AE28A4">
        <w:rPr>
          <w:rFonts w:ascii="Calibri" w:hAnsi="Calibri" w:cs="Calibri"/>
          <w:b/>
          <w:color w:val="000000" w:themeColor="text1"/>
          <w:u w:val="single"/>
          <w:lang w:val="tr-TR"/>
        </w:rPr>
        <w:t xml:space="preserve"> 1 </w:t>
      </w:r>
    </w:p>
    <w:p w14:paraId="305E3A69" w14:textId="0DE0E4B3" w:rsidR="00AE28A4" w:rsidRDefault="00AE28A4" w:rsidP="00AE28A4">
      <w:pPr>
        <w:ind w:start="36pt"/>
        <w:rPr>
          <w:rFonts w:ascii="Calibri" w:hAnsi="Calibri" w:cs="Calibri"/>
          <w:b/>
          <w:bCs/>
          <w:color w:val="000000" w:themeColor="text1"/>
          <w:lang w:val="tr-TR"/>
        </w:rPr>
      </w:pPr>
      <w:r w:rsidRPr="00AE28A4">
        <w:rPr>
          <w:rFonts w:ascii="Calibri" w:hAnsi="Calibri" w:cs="Calibri"/>
          <w:b/>
          <w:color w:val="000000" w:themeColor="text1"/>
          <w:u w:val="single"/>
          <w:lang w:val="tr-TR"/>
        </w:rPr>
        <w:t>Medeni Hukuk, Borçlar Hukuku, Ticaret Hukuku (İlgili Bölümleri ve Kavramlara Giriş Seviyesinde)</w:t>
      </w:r>
      <w:r w:rsidR="009D612D">
        <w:rPr>
          <w:rFonts w:ascii="Calibri" w:hAnsi="Calibri" w:cs="Calibri"/>
          <w:b/>
          <w:color w:val="000000" w:themeColor="text1"/>
          <w:u w:val="single"/>
          <w:lang w:val="tr-TR"/>
        </w:rPr>
        <w:t xml:space="preserve"> </w:t>
      </w:r>
    </w:p>
    <w:p w14:paraId="009D8176" w14:textId="77777777" w:rsidR="00AE28A4" w:rsidRDefault="00AE28A4" w:rsidP="00AE28A4">
      <w:pPr>
        <w:rPr>
          <w:rFonts w:ascii="Calibri" w:hAnsi="Calibri" w:cs="Calibri"/>
          <w:b/>
          <w:bCs/>
          <w:color w:val="000000" w:themeColor="text1"/>
          <w:lang w:val="tr-TR"/>
        </w:rPr>
      </w:pPr>
    </w:p>
    <w:p w14:paraId="7C863238" w14:textId="77777777" w:rsidR="00676049" w:rsidRDefault="00676049" w:rsidP="00676049">
      <w:pPr>
        <w:numPr>
          <w:ilvl w:val="0"/>
          <w:numId w:val="6"/>
        </w:numPr>
        <w:rPr>
          <w:rFonts w:ascii="Calibri" w:hAnsi="Calibri" w:cs="Calibri"/>
          <w:lang w:val="tr-TR"/>
        </w:rPr>
      </w:pPr>
      <w:r>
        <w:rPr>
          <w:rFonts w:ascii="Calibri" w:hAnsi="Calibri" w:cs="Calibri"/>
          <w:lang w:val="tr-TR"/>
        </w:rPr>
        <w:t>Medeni Hukuk (başlangıç hükümleri ve kişiler hukuku hükümleri)</w:t>
      </w:r>
    </w:p>
    <w:p w14:paraId="434185B4" w14:textId="77777777" w:rsidR="00676049" w:rsidRDefault="00676049" w:rsidP="00676049">
      <w:pPr>
        <w:numPr>
          <w:ilvl w:val="0"/>
          <w:numId w:val="6"/>
        </w:numPr>
        <w:rPr>
          <w:rFonts w:ascii="Calibri" w:hAnsi="Calibri" w:cs="Calibri"/>
          <w:lang w:val="tr-TR"/>
        </w:rPr>
      </w:pPr>
      <w:r>
        <w:rPr>
          <w:rFonts w:ascii="Calibri" w:hAnsi="Calibri" w:cs="Calibri"/>
          <w:lang w:val="tr-TR"/>
        </w:rPr>
        <w:t>Borçlar Hukuku (vekalet hükümleri, ticari temsilci ve ticari vekil kavramları)</w:t>
      </w:r>
    </w:p>
    <w:p w14:paraId="43B331DE" w14:textId="77777777" w:rsidR="00676049" w:rsidRDefault="00676049" w:rsidP="00676049">
      <w:pPr>
        <w:numPr>
          <w:ilvl w:val="0"/>
          <w:numId w:val="6"/>
        </w:numPr>
        <w:rPr>
          <w:rFonts w:ascii="Calibri" w:hAnsi="Calibri" w:cs="Calibri"/>
          <w:lang w:val="tr-TR"/>
        </w:rPr>
      </w:pPr>
      <w:r>
        <w:rPr>
          <w:rFonts w:ascii="Calibri" w:hAnsi="Calibri" w:cs="Calibri"/>
          <w:lang w:val="tr-TR"/>
        </w:rPr>
        <w:t>Ticaret Hukuku (ticari işletme, tacir, ticaret sicili ve tescil kavramları)</w:t>
      </w:r>
    </w:p>
    <w:p w14:paraId="2B16DA23" w14:textId="77777777" w:rsidR="00AE28A4" w:rsidRDefault="00AE28A4" w:rsidP="00AE28A4">
      <w:pPr>
        <w:rPr>
          <w:rFonts w:ascii="Calibri" w:hAnsi="Calibri" w:cs="Calibri"/>
          <w:lang w:val="tr-TR"/>
        </w:rPr>
      </w:pPr>
    </w:p>
    <w:p w14:paraId="699399D6" w14:textId="3CF8B6FF" w:rsidR="00AE28A4" w:rsidRDefault="00AE28A4" w:rsidP="00AE28A4">
      <w:pPr>
        <w:rPr>
          <w:rFonts w:ascii="Calibri" w:hAnsi="Calibri" w:cs="Calibri"/>
          <w:b/>
          <w:color w:val="000000" w:themeColor="text1"/>
          <w:u w:val="single"/>
          <w:lang w:val="tr-TR"/>
        </w:rPr>
      </w:pPr>
      <w:r>
        <w:rPr>
          <w:rFonts w:ascii="Calibri" w:hAnsi="Calibri" w:cs="Calibri"/>
          <w:b/>
          <w:color w:val="000000" w:themeColor="text1"/>
          <w:u w:val="single"/>
          <w:lang w:val="tr-TR"/>
        </w:rPr>
        <w:t>6</w:t>
      </w:r>
      <w:r w:rsidRPr="00AE28A4">
        <w:rPr>
          <w:rFonts w:ascii="Calibri" w:hAnsi="Calibri" w:cs="Calibri"/>
          <w:b/>
          <w:color w:val="000000" w:themeColor="text1"/>
          <w:u w:val="single"/>
          <w:lang w:val="tr-TR"/>
        </w:rPr>
        <w:t xml:space="preserve">. Gün </w:t>
      </w:r>
      <w:r>
        <w:rPr>
          <w:rFonts w:ascii="Calibri" w:hAnsi="Calibri" w:cs="Calibri"/>
          <w:b/>
          <w:color w:val="000000" w:themeColor="text1"/>
          <w:u w:val="single"/>
          <w:lang w:val="tr-TR"/>
        </w:rPr>
        <w:t>7</w:t>
      </w:r>
      <w:r w:rsidRPr="00AE28A4">
        <w:rPr>
          <w:rFonts w:ascii="Calibri" w:hAnsi="Calibri" w:cs="Calibri"/>
          <w:b/>
          <w:color w:val="000000" w:themeColor="text1"/>
          <w:u w:val="single"/>
          <w:lang w:val="tr-TR"/>
        </w:rPr>
        <w:t xml:space="preserve"> Ekim 2026 </w:t>
      </w:r>
      <w:r>
        <w:rPr>
          <w:rFonts w:ascii="Calibri" w:hAnsi="Calibri" w:cs="Calibri"/>
          <w:b/>
          <w:color w:val="000000" w:themeColor="text1"/>
          <w:u w:val="single"/>
          <w:lang w:val="tr-TR"/>
        </w:rPr>
        <w:t xml:space="preserve">Çarşamba </w:t>
      </w:r>
      <w:r w:rsidRPr="00AE28A4">
        <w:rPr>
          <w:rFonts w:ascii="Calibri" w:hAnsi="Calibri" w:cs="Calibri"/>
          <w:b/>
          <w:color w:val="000000" w:themeColor="text1"/>
          <w:u w:val="single"/>
          <w:lang w:val="tr-TR"/>
        </w:rPr>
        <w:t>18:00 – 22:00</w:t>
      </w:r>
      <w:r w:rsidR="00547109">
        <w:rPr>
          <w:rFonts w:ascii="Calibri" w:hAnsi="Calibri" w:cs="Calibri"/>
          <w:b/>
          <w:color w:val="000000" w:themeColor="text1"/>
          <w:u w:val="single"/>
          <w:lang w:val="tr-TR"/>
        </w:rPr>
        <w:t xml:space="preserve"> </w:t>
      </w:r>
      <w:r w:rsidR="00547109" w:rsidRPr="00547109">
        <w:rPr>
          <w:rFonts w:ascii="Calibri" w:hAnsi="Calibri" w:cs="Calibri"/>
          <w:b/>
          <w:color w:val="000000" w:themeColor="text1"/>
          <w:u w:val="single"/>
          <w:lang w:val="tr-TR"/>
        </w:rPr>
        <w:t>(4 Saat)</w:t>
      </w:r>
    </w:p>
    <w:p w14:paraId="5E81872C" w14:textId="77777777" w:rsidR="00AE28A4" w:rsidRPr="00861A14" w:rsidRDefault="00AE28A4" w:rsidP="00AE28A4">
      <w:pPr>
        <w:ind w:start="18pt"/>
        <w:rPr>
          <w:rFonts w:ascii="Calibri" w:hAnsi="Calibri" w:cs="Calibri"/>
          <w:b/>
          <w:bCs/>
          <w:color w:val="000000" w:themeColor="text1"/>
          <w:lang w:val="tr-TR" w:eastAsia="tr-TR"/>
        </w:rPr>
      </w:pPr>
      <w:r w:rsidRPr="00861A14">
        <w:rPr>
          <w:rFonts w:ascii="Calibri" w:hAnsi="Calibri" w:cs="Calibri"/>
          <w:b/>
          <w:bCs/>
          <w:color w:val="000000" w:themeColor="text1"/>
          <w:lang w:val="tr-TR"/>
        </w:rPr>
        <w:t>TASARIM, PATENT, FAYDALI MODEL, MARKA, COĞRAFİ İŞARET VE GELENEKSEL ÜRÜN ADLARI KONULARINDAKİ UYUŞMAZLIKLAR VE DAVALARA GİRİŞ – TEMEL KAVRAMLAR</w:t>
      </w:r>
    </w:p>
    <w:p w14:paraId="761A49F1" w14:textId="77777777" w:rsidR="00AE28A4" w:rsidRDefault="00AE28A4" w:rsidP="00AE28A4">
      <w:pPr>
        <w:rPr>
          <w:rFonts w:ascii="Calibri" w:hAnsi="Calibri" w:cs="Calibri"/>
          <w:lang w:val="tr-TR"/>
        </w:rPr>
      </w:pPr>
    </w:p>
    <w:p w14:paraId="4C8CE591" w14:textId="77777777" w:rsidR="00676049" w:rsidRPr="00AB098B" w:rsidRDefault="00676049" w:rsidP="00AB098B">
      <w:pPr>
        <w:pStyle w:val="ListParagraph"/>
        <w:numPr>
          <w:ilvl w:val="0"/>
          <w:numId w:val="15"/>
        </w:numPr>
        <w:rPr>
          <w:rFonts w:ascii="Calibri" w:hAnsi="Calibri" w:cs="Calibri"/>
          <w:lang w:val="tr-TR"/>
        </w:rPr>
      </w:pPr>
      <w:r w:rsidRPr="00AB098B">
        <w:rPr>
          <w:rFonts w:ascii="Calibri" w:hAnsi="Calibri" w:cs="Calibri"/>
          <w:lang w:val="tr-TR"/>
        </w:rPr>
        <w:t xml:space="preserve">Sınai Haklarda Hukuk Davaları </w:t>
      </w:r>
    </w:p>
    <w:p w14:paraId="2100C2BE" w14:textId="77777777" w:rsidR="00AB098B" w:rsidRPr="00AB098B" w:rsidRDefault="00AB098B" w:rsidP="00AB098B">
      <w:pPr>
        <w:pStyle w:val="ListParagraph"/>
        <w:numPr>
          <w:ilvl w:val="0"/>
          <w:numId w:val="15"/>
        </w:numPr>
        <w:rPr>
          <w:rFonts w:ascii="Calibri" w:hAnsi="Calibri" w:cs="Calibri"/>
          <w:lang w:val="tr-TR"/>
        </w:rPr>
      </w:pPr>
      <w:r w:rsidRPr="00AB098B">
        <w:rPr>
          <w:rFonts w:ascii="Calibri" w:hAnsi="Calibri" w:cs="Calibri"/>
          <w:lang w:val="tr-TR"/>
        </w:rPr>
        <w:t>Görevli ve Yetkili Mahkeme</w:t>
      </w:r>
    </w:p>
    <w:p w14:paraId="544FD64C" w14:textId="5BED7EF3" w:rsidR="00676049" w:rsidRPr="00AB098B" w:rsidRDefault="00676049" w:rsidP="00AB098B">
      <w:pPr>
        <w:pStyle w:val="ListParagraph"/>
        <w:numPr>
          <w:ilvl w:val="0"/>
          <w:numId w:val="15"/>
        </w:numPr>
        <w:rPr>
          <w:rFonts w:ascii="Calibri" w:hAnsi="Calibri" w:cs="Calibri"/>
          <w:lang w:val="tr-TR"/>
        </w:rPr>
      </w:pPr>
      <w:r w:rsidRPr="00AB098B">
        <w:rPr>
          <w:rFonts w:ascii="Calibri" w:hAnsi="Calibri" w:cs="Calibri"/>
          <w:lang w:val="tr-TR"/>
        </w:rPr>
        <w:t>YİDK karar iptal dava</w:t>
      </w:r>
      <w:r w:rsidR="00AB098B">
        <w:rPr>
          <w:rFonts w:ascii="Calibri" w:hAnsi="Calibri" w:cs="Calibri"/>
          <w:lang w:val="tr-TR"/>
        </w:rPr>
        <w:t>lar</w:t>
      </w:r>
      <w:r w:rsidRPr="00AB098B">
        <w:rPr>
          <w:rFonts w:ascii="Calibri" w:hAnsi="Calibri" w:cs="Calibri"/>
          <w:lang w:val="tr-TR"/>
        </w:rPr>
        <w:t xml:space="preserve">ı </w:t>
      </w:r>
    </w:p>
    <w:p w14:paraId="3BF1D1D6" w14:textId="77777777" w:rsidR="00AB098B" w:rsidRDefault="00AB098B" w:rsidP="00AB098B">
      <w:pPr>
        <w:pStyle w:val="ListParagraph"/>
        <w:numPr>
          <w:ilvl w:val="0"/>
          <w:numId w:val="15"/>
        </w:numPr>
        <w:rPr>
          <w:rFonts w:ascii="Calibri" w:hAnsi="Calibri" w:cs="Calibri"/>
          <w:lang w:val="tr-TR"/>
        </w:rPr>
      </w:pPr>
      <w:r w:rsidRPr="00AB098B">
        <w:rPr>
          <w:rFonts w:ascii="Calibri" w:hAnsi="Calibri" w:cs="Calibri"/>
          <w:lang w:val="tr-TR"/>
        </w:rPr>
        <w:t>Marka</w:t>
      </w:r>
      <w:r>
        <w:rPr>
          <w:rFonts w:ascii="Calibri" w:hAnsi="Calibri" w:cs="Calibri"/>
          <w:lang w:val="tr-TR"/>
        </w:rPr>
        <w:t>lara İlişkin Davalar (</w:t>
      </w:r>
      <w:r w:rsidRPr="00AB098B">
        <w:rPr>
          <w:rFonts w:ascii="Calibri" w:hAnsi="Calibri" w:cs="Calibri"/>
          <w:lang w:val="tr-TR"/>
        </w:rPr>
        <w:t>hükümsüzlük</w:t>
      </w:r>
      <w:r>
        <w:rPr>
          <w:rFonts w:ascii="Calibri" w:hAnsi="Calibri" w:cs="Calibri"/>
          <w:lang w:val="tr-TR"/>
        </w:rPr>
        <w:t>, tecavüz</w:t>
      </w:r>
      <w:r w:rsidRPr="00AB098B">
        <w:rPr>
          <w:rFonts w:ascii="Calibri" w:hAnsi="Calibri" w:cs="Calibri"/>
          <w:lang w:val="tr-TR"/>
        </w:rPr>
        <w:t xml:space="preserve"> dava</w:t>
      </w:r>
      <w:r>
        <w:rPr>
          <w:rFonts w:ascii="Calibri" w:hAnsi="Calibri" w:cs="Calibri"/>
          <w:lang w:val="tr-TR"/>
        </w:rPr>
        <w:t>ları)</w:t>
      </w:r>
    </w:p>
    <w:p w14:paraId="48CA5986" w14:textId="15D952A8" w:rsidR="00AB098B" w:rsidRPr="00AB098B" w:rsidRDefault="00AB098B" w:rsidP="00AB098B">
      <w:pPr>
        <w:pStyle w:val="ListParagraph"/>
        <w:numPr>
          <w:ilvl w:val="0"/>
          <w:numId w:val="15"/>
        </w:numPr>
        <w:rPr>
          <w:rFonts w:ascii="Calibri" w:hAnsi="Calibri" w:cs="Calibri"/>
          <w:lang w:val="tr-TR"/>
        </w:rPr>
      </w:pPr>
      <w:r w:rsidRPr="00AB098B">
        <w:rPr>
          <w:rFonts w:ascii="Calibri" w:hAnsi="Calibri" w:cs="Calibri"/>
          <w:lang w:val="tr-TR"/>
        </w:rPr>
        <w:t>Markanın hükümsüzlüğü ve iptali arasındaki farklar</w:t>
      </w:r>
    </w:p>
    <w:p w14:paraId="73366D86" w14:textId="327C4641" w:rsidR="00AB098B" w:rsidRDefault="00AB098B" w:rsidP="00AB098B">
      <w:pPr>
        <w:pStyle w:val="ListParagraph"/>
        <w:numPr>
          <w:ilvl w:val="0"/>
          <w:numId w:val="15"/>
        </w:numPr>
        <w:rPr>
          <w:rFonts w:ascii="Calibri" w:hAnsi="Calibri" w:cs="Calibri"/>
          <w:lang w:val="tr-TR"/>
        </w:rPr>
      </w:pPr>
      <w:r>
        <w:rPr>
          <w:rFonts w:ascii="Calibri" w:hAnsi="Calibri" w:cs="Calibri"/>
          <w:lang w:val="tr-TR"/>
        </w:rPr>
        <w:t>Tasarımlara İlişkin Davalar (</w:t>
      </w:r>
      <w:r w:rsidRPr="00AB098B">
        <w:rPr>
          <w:rFonts w:ascii="Calibri" w:hAnsi="Calibri" w:cs="Calibri"/>
          <w:lang w:val="tr-TR"/>
        </w:rPr>
        <w:t>hükümsüzlük</w:t>
      </w:r>
      <w:r>
        <w:rPr>
          <w:rFonts w:ascii="Calibri" w:hAnsi="Calibri" w:cs="Calibri"/>
          <w:lang w:val="tr-TR"/>
        </w:rPr>
        <w:t>, tecavüz</w:t>
      </w:r>
      <w:r w:rsidRPr="00AB098B">
        <w:rPr>
          <w:rFonts w:ascii="Calibri" w:hAnsi="Calibri" w:cs="Calibri"/>
          <w:lang w:val="tr-TR"/>
        </w:rPr>
        <w:t xml:space="preserve"> </w:t>
      </w:r>
      <w:r>
        <w:rPr>
          <w:rFonts w:ascii="Calibri" w:hAnsi="Calibri" w:cs="Calibri"/>
          <w:lang w:val="tr-TR"/>
        </w:rPr>
        <w:t xml:space="preserve">ve gasp </w:t>
      </w:r>
      <w:r w:rsidRPr="00AB098B">
        <w:rPr>
          <w:rFonts w:ascii="Calibri" w:hAnsi="Calibri" w:cs="Calibri"/>
          <w:lang w:val="tr-TR"/>
        </w:rPr>
        <w:t>dava</w:t>
      </w:r>
      <w:r>
        <w:rPr>
          <w:rFonts w:ascii="Calibri" w:hAnsi="Calibri" w:cs="Calibri"/>
          <w:lang w:val="tr-TR"/>
        </w:rPr>
        <w:t>ları)</w:t>
      </w:r>
    </w:p>
    <w:p w14:paraId="6AF3FBA4" w14:textId="7CF96552" w:rsidR="009D612D" w:rsidRPr="009D612D" w:rsidRDefault="00676049" w:rsidP="009D612D">
      <w:pPr>
        <w:pStyle w:val="ListParagraph"/>
        <w:numPr>
          <w:ilvl w:val="0"/>
          <w:numId w:val="15"/>
        </w:numPr>
        <w:rPr>
          <w:rFonts w:ascii="Calibri" w:hAnsi="Calibri" w:cs="Calibri"/>
          <w:lang w:val="tr-TR"/>
        </w:rPr>
      </w:pPr>
      <w:r w:rsidRPr="00AB098B">
        <w:rPr>
          <w:rFonts w:ascii="Calibri" w:hAnsi="Calibri" w:cs="Calibri"/>
          <w:lang w:val="tr-TR"/>
        </w:rPr>
        <w:t xml:space="preserve">Coğrafi işaret </w:t>
      </w:r>
      <w:r w:rsidR="00AB098B">
        <w:rPr>
          <w:rFonts w:ascii="Calibri" w:hAnsi="Calibri" w:cs="Calibri"/>
          <w:lang w:val="tr-TR"/>
        </w:rPr>
        <w:t>ve geleneksel ürün adlarına ilişkin davalar (</w:t>
      </w:r>
      <w:r w:rsidR="00AB098B" w:rsidRPr="00AB098B">
        <w:rPr>
          <w:rFonts w:ascii="Calibri" w:hAnsi="Calibri" w:cs="Calibri"/>
          <w:lang w:val="tr-TR"/>
        </w:rPr>
        <w:t>hükümsüzlük</w:t>
      </w:r>
      <w:r w:rsidR="00AB098B">
        <w:rPr>
          <w:rFonts w:ascii="Calibri" w:hAnsi="Calibri" w:cs="Calibri"/>
          <w:lang w:val="tr-TR"/>
        </w:rPr>
        <w:t>, tecavüz</w:t>
      </w:r>
      <w:r w:rsidR="00AB098B" w:rsidRPr="00AB098B">
        <w:rPr>
          <w:rFonts w:ascii="Calibri" w:hAnsi="Calibri" w:cs="Calibri"/>
          <w:lang w:val="tr-TR"/>
        </w:rPr>
        <w:t xml:space="preserve"> dava</w:t>
      </w:r>
      <w:r w:rsidR="00AB098B">
        <w:rPr>
          <w:rFonts w:ascii="Calibri" w:hAnsi="Calibri" w:cs="Calibri"/>
          <w:lang w:val="tr-TR"/>
        </w:rPr>
        <w:t>ları)</w:t>
      </w:r>
    </w:p>
    <w:sectPr w:rsidR="009D612D" w:rsidRPr="009D612D">
      <w:pgSz w:w="595.30pt" w:h="841.90pt"/>
      <w:pgMar w:top="72pt" w:right="72pt" w:bottom="72pt" w:left="72pt" w:header="35.40pt" w:footer="35.40pt" w:gutter="0pt"/>
      <w:cols w:space="35.40pt"/>
      <w:docGrid w:linePitch="360"/>
    </w:sectPr>
  </w:body>
</w:document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characterSet="iso-8859-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characterSet="iso-8859-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characterSet="iso-8859-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characterSet="iso-8859-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abstractNum w:abstractNumId="0" w15:restartNumberingAfterBreak="0">
    <w:nsid w:val="0F4A3A15"/>
    <w:multiLevelType w:val="multilevel"/>
    <w:tmpl w:val="0F4A3A15"/>
    <w:lvl w:ilvl="0">
      <w:start w:val="1"/>
      <w:numFmt w:val="bullet"/>
      <w:lvlText w:val=""/>
      <w:lvlJc w:val="start"/>
      <w:pPr>
        <w:ind w:start="36pt" w:hanging="18pt"/>
      </w:pPr>
      <w:rPr>
        <w:rFonts w:ascii="Symbol" w:hAnsi="Symbol" w:hint="default"/>
      </w:rPr>
    </w:lvl>
    <w:lvl w:ilvl="1">
      <w:start w:val="1"/>
      <w:numFmt w:val="bullet"/>
      <w:lvlText w:val="o"/>
      <w:lvlJc w:val="start"/>
      <w:pPr>
        <w:ind w:start="72pt" w:hanging="18pt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ind w:start="108pt" w:hanging="18pt"/>
      </w:pPr>
      <w:rPr>
        <w:rFonts w:ascii="Wingdings" w:hAnsi="Wingdings" w:hint="default"/>
      </w:rPr>
    </w:lvl>
    <w:lvl w:ilvl="3">
      <w:start w:val="1"/>
      <w:numFmt w:val="bullet"/>
      <w:lvlText w:val=""/>
      <w:lvlJc w:val="start"/>
      <w:pPr>
        <w:ind w:start="144pt" w:hanging="18pt"/>
      </w:pPr>
      <w:rPr>
        <w:rFonts w:ascii="Symbol" w:hAnsi="Symbol" w:hint="default"/>
      </w:rPr>
    </w:lvl>
    <w:lvl w:ilvl="4">
      <w:start w:val="1"/>
      <w:numFmt w:val="bullet"/>
      <w:lvlText w:val="o"/>
      <w:lvlJc w:val="start"/>
      <w:pPr>
        <w:ind w:start="180pt" w:hanging="18pt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ind w:start="216pt" w:hanging="18pt"/>
      </w:pPr>
      <w:rPr>
        <w:rFonts w:ascii="Wingdings" w:hAnsi="Wingdings" w:hint="default"/>
      </w:rPr>
    </w:lvl>
    <w:lvl w:ilvl="6">
      <w:start w:val="1"/>
      <w:numFmt w:val="bullet"/>
      <w:lvlText w:val=""/>
      <w:lvlJc w:val="start"/>
      <w:pPr>
        <w:ind w:start="252pt" w:hanging="18pt"/>
      </w:pPr>
      <w:rPr>
        <w:rFonts w:ascii="Symbol" w:hAnsi="Symbol" w:hint="default"/>
      </w:rPr>
    </w:lvl>
    <w:lvl w:ilvl="7">
      <w:start w:val="1"/>
      <w:numFmt w:val="bullet"/>
      <w:lvlText w:val="o"/>
      <w:lvlJc w:val="start"/>
      <w:pPr>
        <w:ind w:start="288pt" w:hanging="18pt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ind w:start="324pt" w:hanging="18pt"/>
      </w:pPr>
      <w:rPr>
        <w:rFonts w:ascii="Wingdings" w:hAnsi="Wingdings" w:hint="default"/>
      </w:rPr>
    </w:lvl>
  </w:abstractNum>
  <w:abstractNum w:abstractNumId="1" w15:restartNumberingAfterBreak="0">
    <w:nsid w:val="129B0623"/>
    <w:multiLevelType w:val="hybridMultilevel"/>
    <w:tmpl w:val="5136020C"/>
    <w:lvl w:ilvl="0" w:tplc="DB6A1EFA">
      <w:start w:val="1"/>
      <w:numFmt w:val="bullet"/>
      <w:lvlText w:val=""/>
      <w:lvlJc w:val="start"/>
      <w:pPr>
        <w:tabs>
          <w:tab w:val="num" w:pos="35pt"/>
        </w:tabs>
        <w:ind w:start="36pt" w:hanging="18pt"/>
      </w:pPr>
      <w:rPr>
        <w:rFonts w:ascii="Symbol" w:hAnsi="Symbol" w:hint="default"/>
        <w:b w:val="0"/>
        <w:i w:val="0"/>
        <w:color w:val="000080"/>
        <w:sz w:val="18"/>
      </w:rPr>
    </w:lvl>
    <w:lvl w:ilvl="1" w:tplc="041F0019">
      <w:start w:val="1"/>
      <w:numFmt w:val="lowerLetter"/>
      <w:lvlText w:val="%2."/>
      <w:lvlJc w:val="start"/>
      <w:pPr>
        <w:tabs>
          <w:tab w:val="num" w:pos="72pt"/>
        </w:tabs>
        <w:ind w:start="72pt" w:hanging="18pt"/>
      </w:pPr>
    </w:lvl>
    <w:lvl w:ilvl="2" w:tplc="041F001B">
      <w:start w:val="1"/>
      <w:numFmt w:val="lowerRoman"/>
      <w:lvlText w:val="%3."/>
      <w:lvlJc w:val="end"/>
      <w:pPr>
        <w:tabs>
          <w:tab w:val="num" w:pos="108pt"/>
        </w:tabs>
        <w:ind w:start="108pt" w:hanging="9pt"/>
      </w:pPr>
    </w:lvl>
    <w:lvl w:ilvl="3" w:tplc="041F000F">
      <w:start w:val="1"/>
      <w:numFmt w:val="decimal"/>
      <w:lvlText w:val="%4."/>
      <w:lvlJc w:val="start"/>
      <w:pPr>
        <w:tabs>
          <w:tab w:val="num" w:pos="144pt"/>
        </w:tabs>
        <w:ind w:start="144pt" w:hanging="18pt"/>
      </w:pPr>
    </w:lvl>
    <w:lvl w:ilvl="4" w:tplc="041F0019">
      <w:start w:val="1"/>
      <w:numFmt w:val="lowerLetter"/>
      <w:lvlText w:val="%5."/>
      <w:lvlJc w:val="start"/>
      <w:pPr>
        <w:tabs>
          <w:tab w:val="num" w:pos="180pt"/>
        </w:tabs>
        <w:ind w:start="180pt" w:hanging="18pt"/>
      </w:pPr>
    </w:lvl>
    <w:lvl w:ilvl="5" w:tplc="041F001B">
      <w:start w:val="1"/>
      <w:numFmt w:val="lowerRoman"/>
      <w:lvlText w:val="%6."/>
      <w:lvlJc w:val="end"/>
      <w:pPr>
        <w:tabs>
          <w:tab w:val="num" w:pos="216pt"/>
        </w:tabs>
        <w:ind w:start="216pt" w:hanging="9pt"/>
      </w:pPr>
    </w:lvl>
    <w:lvl w:ilvl="6" w:tplc="041F000F">
      <w:start w:val="1"/>
      <w:numFmt w:val="decimal"/>
      <w:lvlText w:val="%7."/>
      <w:lvlJc w:val="start"/>
      <w:pPr>
        <w:tabs>
          <w:tab w:val="num" w:pos="252pt"/>
        </w:tabs>
        <w:ind w:start="252pt" w:hanging="18pt"/>
      </w:pPr>
    </w:lvl>
    <w:lvl w:ilvl="7" w:tplc="041F0019">
      <w:start w:val="1"/>
      <w:numFmt w:val="lowerLetter"/>
      <w:lvlText w:val="%8."/>
      <w:lvlJc w:val="start"/>
      <w:pPr>
        <w:tabs>
          <w:tab w:val="num" w:pos="288pt"/>
        </w:tabs>
        <w:ind w:start="288pt" w:hanging="18pt"/>
      </w:pPr>
    </w:lvl>
    <w:lvl w:ilvl="8" w:tplc="041F001B">
      <w:start w:val="1"/>
      <w:numFmt w:val="lowerRoman"/>
      <w:lvlText w:val="%9."/>
      <w:lvlJc w:val="end"/>
      <w:pPr>
        <w:tabs>
          <w:tab w:val="num" w:pos="324pt"/>
        </w:tabs>
        <w:ind w:start="324pt" w:hanging="9pt"/>
      </w:pPr>
    </w:lvl>
  </w:abstractNum>
  <w:abstractNum w:abstractNumId="2" w15:restartNumberingAfterBreak="0">
    <w:nsid w:val="2131112F"/>
    <w:multiLevelType w:val="hybridMultilevel"/>
    <w:tmpl w:val="DDAE1E26"/>
    <w:lvl w:ilvl="0" w:tplc="041F0001">
      <w:start w:val="1"/>
      <w:numFmt w:val="bullet"/>
      <w:lvlText w:val=""/>
      <w:lvlJc w:val="start"/>
      <w:pPr>
        <w:tabs>
          <w:tab w:val="num" w:pos="126pt"/>
        </w:tabs>
        <w:ind w:start="126pt" w:hanging="18pt"/>
      </w:pPr>
      <w:rPr>
        <w:rFonts w:ascii="Symbol" w:hAnsi="Symbol" w:hint="default"/>
      </w:rPr>
    </w:lvl>
    <w:lvl w:ilvl="1" w:tplc="684E0C10">
      <w:start w:val="1"/>
      <w:numFmt w:val="bullet"/>
      <w:lvlText w:val=""/>
      <w:lvlJc w:val="start"/>
      <w:pPr>
        <w:tabs>
          <w:tab w:val="num" w:pos="162pt"/>
        </w:tabs>
        <w:ind w:start="162pt" w:hanging="18pt"/>
      </w:pPr>
      <w:rPr>
        <w:rFonts w:ascii="Symbol" w:hAnsi="Symbol" w:hint="default"/>
        <w:b w:val="0"/>
        <w:i w:val="0"/>
        <w:color w:val="auto"/>
        <w:sz w:val="20"/>
        <w:szCs w:val="20"/>
      </w:rPr>
    </w:lvl>
    <w:lvl w:ilvl="2" w:tplc="E5B0237A">
      <w:start w:val="1"/>
      <w:numFmt w:val="bullet"/>
      <w:lvlText w:val=""/>
      <w:lvlJc w:val="start"/>
      <w:pPr>
        <w:tabs>
          <w:tab w:val="num" w:pos="206pt"/>
        </w:tabs>
        <w:ind w:start="207pt" w:hanging="18pt"/>
      </w:pPr>
      <w:rPr>
        <w:rFonts w:ascii="Symbol" w:hAnsi="Symbol" w:hint="default"/>
        <w:b w:val="0"/>
        <w:i w:val="0"/>
        <w:color w:val="auto"/>
        <w:sz w:val="22"/>
      </w:rPr>
    </w:lvl>
    <w:lvl w:ilvl="3" w:tplc="0809000F">
      <w:start w:val="1"/>
      <w:numFmt w:val="decimal"/>
      <w:lvlText w:val="%4."/>
      <w:lvlJc w:val="start"/>
      <w:pPr>
        <w:tabs>
          <w:tab w:val="num" w:pos="234pt"/>
        </w:tabs>
        <w:ind w:start="234pt" w:hanging="18pt"/>
      </w:pPr>
    </w:lvl>
    <w:lvl w:ilvl="4" w:tplc="08090019">
      <w:start w:val="1"/>
      <w:numFmt w:val="lowerLetter"/>
      <w:lvlText w:val="%5."/>
      <w:lvlJc w:val="start"/>
      <w:pPr>
        <w:tabs>
          <w:tab w:val="num" w:pos="270pt"/>
        </w:tabs>
        <w:ind w:start="270pt" w:hanging="18pt"/>
      </w:pPr>
    </w:lvl>
    <w:lvl w:ilvl="5" w:tplc="0809001B">
      <w:start w:val="1"/>
      <w:numFmt w:val="lowerRoman"/>
      <w:lvlText w:val="%6."/>
      <w:lvlJc w:val="end"/>
      <w:pPr>
        <w:tabs>
          <w:tab w:val="num" w:pos="306pt"/>
        </w:tabs>
        <w:ind w:start="306pt" w:hanging="9pt"/>
      </w:pPr>
    </w:lvl>
    <w:lvl w:ilvl="6" w:tplc="0809000F">
      <w:start w:val="1"/>
      <w:numFmt w:val="decimal"/>
      <w:lvlText w:val="%7."/>
      <w:lvlJc w:val="start"/>
      <w:pPr>
        <w:tabs>
          <w:tab w:val="num" w:pos="342pt"/>
        </w:tabs>
        <w:ind w:start="342pt" w:hanging="18pt"/>
      </w:pPr>
    </w:lvl>
    <w:lvl w:ilvl="7" w:tplc="08090019">
      <w:start w:val="1"/>
      <w:numFmt w:val="lowerLetter"/>
      <w:lvlText w:val="%8."/>
      <w:lvlJc w:val="start"/>
      <w:pPr>
        <w:tabs>
          <w:tab w:val="num" w:pos="378pt"/>
        </w:tabs>
        <w:ind w:start="378pt" w:hanging="18pt"/>
      </w:pPr>
    </w:lvl>
    <w:lvl w:ilvl="8" w:tplc="0809001B">
      <w:start w:val="1"/>
      <w:numFmt w:val="lowerRoman"/>
      <w:lvlText w:val="%9."/>
      <w:lvlJc w:val="end"/>
      <w:pPr>
        <w:tabs>
          <w:tab w:val="num" w:pos="414pt"/>
        </w:tabs>
        <w:ind w:start="414pt" w:hanging="9pt"/>
      </w:pPr>
    </w:lvl>
  </w:abstractNum>
  <w:abstractNum w:abstractNumId="3" w15:restartNumberingAfterBreak="0">
    <w:nsid w:val="21DE79C2"/>
    <w:multiLevelType w:val="multilevel"/>
    <w:tmpl w:val="21DE79C2"/>
    <w:lvl w:ilvl="0">
      <w:start w:val="1"/>
      <w:numFmt w:val="bullet"/>
      <w:lvlText w:val=""/>
      <w:lvlJc w:val="start"/>
      <w:pPr>
        <w:tabs>
          <w:tab w:val="start" w:pos="17.85pt"/>
        </w:tabs>
        <w:ind w:start="35.85pt" w:hanging="18pt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start"/>
      <w:pPr>
        <w:tabs>
          <w:tab w:val="start" w:pos="72pt"/>
        </w:tabs>
        <w:ind w:start="72pt" w:hanging="18pt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start" w:pos="108pt"/>
        </w:tabs>
        <w:ind w:start="108pt" w:hanging="18pt"/>
      </w:pPr>
      <w:rPr>
        <w:rFonts w:ascii="Wingdings" w:hAnsi="Wingdings" w:hint="default"/>
      </w:rPr>
    </w:lvl>
    <w:lvl w:ilvl="3">
      <w:start w:val="1"/>
      <w:numFmt w:val="bullet"/>
      <w:lvlText w:val=""/>
      <w:lvlJc w:val="start"/>
      <w:pPr>
        <w:tabs>
          <w:tab w:val="start" w:pos="144pt"/>
        </w:tabs>
        <w:ind w:start="144pt" w:hanging="18pt"/>
      </w:pPr>
      <w:rPr>
        <w:rFonts w:ascii="Symbol" w:hAnsi="Symbol" w:hint="default"/>
      </w:rPr>
    </w:lvl>
    <w:lvl w:ilvl="4">
      <w:start w:val="1"/>
      <w:numFmt w:val="bullet"/>
      <w:lvlText w:val="o"/>
      <w:lvlJc w:val="start"/>
      <w:pPr>
        <w:tabs>
          <w:tab w:val="start" w:pos="180pt"/>
        </w:tabs>
        <w:ind w:start="180pt" w:hanging="18pt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start" w:pos="216pt"/>
        </w:tabs>
        <w:ind w:start="216pt" w:hanging="18pt"/>
      </w:pPr>
      <w:rPr>
        <w:rFonts w:ascii="Wingdings" w:hAnsi="Wingdings" w:hint="default"/>
      </w:rPr>
    </w:lvl>
    <w:lvl w:ilvl="6">
      <w:start w:val="1"/>
      <w:numFmt w:val="bullet"/>
      <w:lvlText w:val=""/>
      <w:lvlJc w:val="start"/>
      <w:pPr>
        <w:tabs>
          <w:tab w:val="start" w:pos="252pt"/>
        </w:tabs>
        <w:ind w:start="252pt" w:hanging="18pt"/>
      </w:pPr>
      <w:rPr>
        <w:rFonts w:ascii="Symbol" w:hAnsi="Symbol" w:hint="default"/>
      </w:rPr>
    </w:lvl>
    <w:lvl w:ilvl="7">
      <w:start w:val="1"/>
      <w:numFmt w:val="bullet"/>
      <w:lvlText w:val="o"/>
      <w:lvlJc w:val="start"/>
      <w:pPr>
        <w:tabs>
          <w:tab w:val="start" w:pos="288pt"/>
        </w:tabs>
        <w:ind w:start="288pt" w:hanging="18pt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start" w:pos="324pt"/>
        </w:tabs>
        <w:ind w:start="324pt" w:hanging="18pt"/>
      </w:pPr>
      <w:rPr>
        <w:rFonts w:ascii="Wingdings" w:hAnsi="Wingdings" w:hint="default"/>
      </w:rPr>
    </w:lvl>
  </w:abstractNum>
  <w:abstractNum w:abstractNumId="4" w15:restartNumberingAfterBreak="0">
    <w:nsid w:val="26007756"/>
    <w:multiLevelType w:val="multilevel"/>
    <w:tmpl w:val="26007756"/>
    <w:lvl w:ilvl="0">
      <w:start w:val="1"/>
      <w:numFmt w:val="bullet"/>
      <w:lvlText w:val=""/>
      <w:lvlJc w:val="start"/>
      <w:pPr>
        <w:ind w:start="36pt" w:hanging="18pt"/>
      </w:pPr>
      <w:rPr>
        <w:rFonts w:ascii="Symbol" w:hAnsi="Symbol" w:hint="default"/>
        <w:b w:val="0"/>
        <w:i w:val="0"/>
        <w:color w:val="auto"/>
        <w:sz w:val="22"/>
      </w:rPr>
    </w:lvl>
    <w:lvl w:ilvl="1">
      <w:start w:val="1"/>
      <w:numFmt w:val="bullet"/>
      <w:lvlText w:val="o"/>
      <w:lvlJc w:val="start"/>
      <w:pPr>
        <w:ind w:start="72pt" w:hanging="18pt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ind w:start="108pt" w:hanging="18pt"/>
      </w:pPr>
      <w:rPr>
        <w:rFonts w:ascii="Wingdings" w:hAnsi="Wingdings" w:hint="default"/>
      </w:rPr>
    </w:lvl>
    <w:lvl w:ilvl="3">
      <w:start w:val="1"/>
      <w:numFmt w:val="bullet"/>
      <w:lvlText w:val=""/>
      <w:lvlJc w:val="start"/>
      <w:pPr>
        <w:ind w:start="144pt" w:hanging="18pt"/>
      </w:pPr>
      <w:rPr>
        <w:rFonts w:ascii="Symbol" w:hAnsi="Symbol" w:hint="default"/>
      </w:rPr>
    </w:lvl>
    <w:lvl w:ilvl="4">
      <w:start w:val="1"/>
      <w:numFmt w:val="bullet"/>
      <w:lvlText w:val="o"/>
      <w:lvlJc w:val="start"/>
      <w:pPr>
        <w:ind w:start="180pt" w:hanging="18pt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ind w:start="216pt" w:hanging="18pt"/>
      </w:pPr>
      <w:rPr>
        <w:rFonts w:ascii="Wingdings" w:hAnsi="Wingdings" w:hint="default"/>
      </w:rPr>
    </w:lvl>
    <w:lvl w:ilvl="6">
      <w:start w:val="1"/>
      <w:numFmt w:val="bullet"/>
      <w:lvlText w:val=""/>
      <w:lvlJc w:val="start"/>
      <w:pPr>
        <w:ind w:start="252pt" w:hanging="18pt"/>
      </w:pPr>
      <w:rPr>
        <w:rFonts w:ascii="Symbol" w:hAnsi="Symbol" w:hint="default"/>
      </w:rPr>
    </w:lvl>
    <w:lvl w:ilvl="7">
      <w:start w:val="1"/>
      <w:numFmt w:val="bullet"/>
      <w:lvlText w:val="o"/>
      <w:lvlJc w:val="start"/>
      <w:pPr>
        <w:ind w:start="288pt" w:hanging="18pt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ind w:start="324pt" w:hanging="18pt"/>
      </w:pPr>
      <w:rPr>
        <w:rFonts w:ascii="Wingdings" w:hAnsi="Wingdings" w:hint="default"/>
      </w:rPr>
    </w:lvl>
  </w:abstractNum>
  <w:abstractNum w:abstractNumId="5" w15:restartNumberingAfterBreak="0">
    <w:nsid w:val="270F2169"/>
    <w:multiLevelType w:val="hybridMultilevel"/>
    <w:tmpl w:val="19AE711C"/>
    <w:lvl w:ilvl="0" w:tplc="8054927C">
      <w:start w:val="1"/>
      <w:numFmt w:val="decimal"/>
      <w:lvlText w:val="%1-"/>
      <w:lvlJc w:val="start"/>
      <w:pPr>
        <w:ind w:start="18pt" w:hanging="18pt"/>
      </w:pPr>
      <w:rPr>
        <w:rFonts w:hint="default"/>
      </w:rPr>
    </w:lvl>
    <w:lvl w:ilvl="1" w:tplc="08090019">
      <w:start w:val="1"/>
      <w:numFmt w:val="lowerLetter"/>
      <w:lvlText w:val="%2."/>
      <w:lvlJc w:val="start"/>
      <w:pPr>
        <w:ind w:start="54pt" w:hanging="18pt"/>
      </w:pPr>
    </w:lvl>
    <w:lvl w:ilvl="2" w:tplc="0809001B" w:tentative="1">
      <w:start w:val="1"/>
      <w:numFmt w:val="lowerRoman"/>
      <w:lvlText w:val="%3."/>
      <w:lvlJc w:val="end"/>
      <w:pPr>
        <w:ind w:start="90pt" w:hanging="9pt"/>
      </w:pPr>
    </w:lvl>
    <w:lvl w:ilvl="3" w:tplc="0809000F" w:tentative="1">
      <w:start w:val="1"/>
      <w:numFmt w:val="decimal"/>
      <w:lvlText w:val="%4."/>
      <w:lvlJc w:val="start"/>
      <w:pPr>
        <w:ind w:start="126pt" w:hanging="18pt"/>
      </w:pPr>
    </w:lvl>
    <w:lvl w:ilvl="4" w:tplc="08090019" w:tentative="1">
      <w:start w:val="1"/>
      <w:numFmt w:val="lowerLetter"/>
      <w:lvlText w:val="%5."/>
      <w:lvlJc w:val="start"/>
      <w:pPr>
        <w:ind w:start="162pt" w:hanging="18pt"/>
      </w:pPr>
    </w:lvl>
    <w:lvl w:ilvl="5" w:tplc="0809001B" w:tentative="1">
      <w:start w:val="1"/>
      <w:numFmt w:val="lowerRoman"/>
      <w:lvlText w:val="%6."/>
      <w:lvlJc w:val="end"/>
      <w:pPr>
        <w:ind w:start="198pt" w:hanging="9pt"/>
      </w:pPr>
    </w:lvl>
    <w:lvl w:ilvl="6" w:tplc="0809000F" w:tentative="1">
      <w:start w:val="1"/>
      <w:numFmt w:val="decimal"/>
      <w:lvlText w:val="%7."/>
      <w:lvlJc w:val="start"/>
      <w:pPr>
        <w:ind w:start="234pt" w:hanging="18pt"/>
      </w:pPr>
    </w:lvl>
    <w:lvl w:ilvl="7" w:tplc="08090019" w:tentative="1">
      <w:start w:val="1"/>
      <w:numFmt w:val="lowerLetter"/>
      <w:lvlText w:val="%8."/>
      <w:lvlJc w:val="start"/>
      <w:pPr>
        <w:ind w:start="270pt" w:hanging="18pt"/>
      </w:pPr>
    </w:lvl>
    <w:lvl w:ilvl="8" w:tplc="0809001B" w:tentative="1">
      <w:start w:val="1"/>
      <w:numFmt w:val="lowerRoman"/>
      <w:lvlText w:val="%9."/>
      <w:lvlJc w:val="end"/>
      <w:pPr>
        <w:ind w:start="306pt" w:hanging="9pt"/>
      </w:pPr>
    </w:lvl>
  </w:abstractNum>
  <w:abstractNum w:abstractNumId="6" w15:restartNumberingAfterBreak="0">
    <w:nsid w:val="2FFA4ACC"/>
    <w:multiLevelType w:val="hybridMultilevel"/>
    <w:tmpl w:val="C2F4BC6E"/>
    <w:lvl w:ilvl="0" w:tplc="041F0001">
      <w:start w:val="1"/>
      <w:numFmt w:val="bullet"/>
      <w:lvlText w:val=""/>
      <w:lvlJc w:val="start"/>
      <w:pPr>
        <w:ind w:start="54pt" w:hanging="18pt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start"/>
      <w:pPr>
        <w:ind w:start="90pt" w:hanging="18pt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start"/>
      <w:pPr>
        <w:ind w:start="126pt" w:hanging="18pt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start"/>
      <w:pPr>
        <w:ind w:start="162pt" w:hanging="18pt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start"/>
      <w:pPr>
        <w:ind w:start="198pt" w:hanging="18pt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start"/>
      <w:pPr>
        <w:ind w:start="234pt" w:hanging="18pt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start"/>
      <w:pPr>
        <w:ind w:start="270pt" w:hanging="18pt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start"/>
      <w:pPr>
        <w:ind w:start="306pt" w:hanging="18pt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start"/>
      <w:pPr>
        <w:ind w:start="342pt" w:hanging="18pt"/>
      </w:pPr>
      <w:rPr>
        <w:rFonts w:ascii="Wingdings" w:hAnsi="Wingdings" w:hint="default"/>
      </w:rPr>
    </w:lvl>
  </w:abstractNum>
  <w:abstractNum w:abstractNumId="7" w15:restartNumberingAfterBreak="0">
    <w:nsid w:val="38FF4F90"/>
    <w:multiLevelType w:val="hybridMultilevel"/>
    <w:tmpl w:val="FAE6E0F8"/>
    <w:lvl w:ilvl="0" w:tplc="DB6A1EFA">
      <w:start w:val="1"/>
      <w:numFmt w:val="bullet"/>
      <w:lvlText w:val=""/>
      <w:lvlJc w:val="start"/>
      <w:pPr>
        <w:tabs>
          <w:tab w:val="num" w:pos="52.45pt"/>
        </w:tabs>
        <w:ind w:start="53.45pt" w:hanging="18pt"/>
      </w:pPr>
      <w:rPr>
        <w:rFonts w:ascii="Symbol" w:hAnsi="Symbol" w:hint="default"/>
        <w:b w:val="0"/>
        <w:i w:val="0"/>
        <w:color w:val="000080"/>
        <w:sz w:val="18"/>
      </w:rPr>
    </w:lvl>
    <w:lvl w:ilvl="1" w:tplc="041F0003">
      <w:start w:val="1"/>
      <w:numFmt w:val="bullet"/>
      <w:lvlText w:val="o"/>
      <w:lvlJc w:val="start"/>
      <w:pPr>
        <w:tabs>
          <w:tab w:val="num" w:pos="107.45pt"/>
        </w:tabs>
        <w:ind w:start="107.45pt" w:hanging="18pt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start"/>
      <w:pPr>
        <w:tabs>
          <w:tab w:val="num" w:pos="143.45pt"/>
        </w:tabs>
        <w:ind w:start="143.45pt" w:hanging="18pt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start"/>
      <w:pPr>
        <w:tabs>
          <w:tab w:val="num" w:pos="179.45pt"/>
        </w:tabs>
        <w:ind w:start="179.45pt" w:hanging="18pt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start"/>
      <w:pPr>
        <w:tabs>
          <w:tab w:val="num" w:pos="215.45pt"/>
        </w:tabs>
        <w:ind w:start="215.45pt" w:hanging="18pt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start"/>
      <w:pPr>
        <w:tabs>
          <w:tab w:val="num" w:pos="251.45pt"/>
        </w:tabs>
        <w:ind w:start="251.45pt" w:hanging="18pt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start"/>
      <w:pPr>
        <w:tabs>
          <w:tab w:val="num" w:pos="287.45pt"/>
        </w:tabs>
        <w:ind w:start="287.45pt" w:hanging="18pt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start"/>
      <w:pPr>
        <w:tabs>
          <w:tab w:val="num" w:pos="323.45pt"/>
        </w:tabs>
        <w:ind w:start="323.45pt" w:hanging="18pt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start"/>
      <w:pPr>
        <w:tabs>
          <w:tab w:val="num" w:pos="359.45pt"/>
        </w:tabs>
        <w:ind w:start="359.45pt" w:hanging="18pt"/>
      </w:pPr>
      <w:rPr>
        <w:rFonts w:ascii="Wingdings" w:hAnsi="Wingdings" w:hint="default"/>
      </w:rPr>
    </w:lvl>
  </w:abstractNum>
  <w:abstractNum w:abstractNumId="8" w15:restartNumberingAfterBreak="0">
    <w:nsid w:val="4A183995"/>
    <w:multiLevelType w:val="hybridMultilevel"/>
    <w:tmpl w:val="B07AC276"/>
    <w:lvl w:ilvl="0" w:tplc="DB6A1EFA">
      <w:start w:val="1"/>
      <w:numFmt w:val="bullet"/>
      <w:lvlText w:val=""/>
      <w:lvlJc w:val="start"/>
      <w:pPr>
        <w:tabs>
          <w:tab w:val="num" w:pos="52pt"/>
        </w:tabs>
        <w:ind w:start="53pt" w:hanging="18pt"/>
      </w:pPr>
      <w:rPr>
        <w:rFonts w:ascii="Symbol" w:hAnsi="Symbol" w:hint="default"/>
        <w:b w:val="0"/>
        <w:i w:val="0"/>
        <w:color w:val="000080"/>
        <w:sz w:val="18"/>
      </w:rPr>
    </w:lvl>
    <w:lvl w:ilvl="1" w:tplc="684E0C10">
      <w:start w:val="1"/>
      <w:numFmt w:val="bullet"/>
      <w:lvlText w:val=""/>
      <w:lvlJc w:val="start"/>
      <w:pPr>
        <w:tabs>
          <w:tab w:val="num" w:pos="89pt"/>
        </w:tabs>
        <w:ind w:start="89pt" w:hanging="18pt"/>
      </w:pPr>
      <w:rPr>
        <w:rFonts w:ascii="Symbol" w:hAnsi="Symbol" w:hint="default"/>
        <w:b w:val="0"/>
        <w:i w:val="0"/>
        <w:color w:val="auto"/>
        <w:sz w:val="20"/>
        <w:szCs w:val="20"/>
      </w:rPr>
    </w:lvl>
    <w:lvl w:ilvl="2" w:tplc="E5B0237A">
      <w:start w:val="1"/>
      <w:numFmt w:val="bullet"/>
      <w:lvlText w:val=""/>
      <w:lvlJc w:val="start"/>
      <w:pPr>
        <w:tabs>
          <w:tab w:val="num" w:pos="133pt"/>
        </w:tabs>
        <w:ind w:start="134pt" w:hanging="18pt"/>
      </w:pPr>
      <w:rPr>
        <w:rFonts w:ascii="Symbol" w:hAnsi="Symbol" w:hint="default"/>
        <w:b w:val="0"/>
        <w:i w:val="0"/>
        <w:color w:val="auto"/>
        <w:sz w:val="22"/>
      </w:rPr>
    </w:lvl>
    <w:lvl w:ilvl="3" w:tplc="0809000F">
      <w:start w:val="1"/>
      <w:numFmt w:val="decimal"/>
      <w:lvlText w:val="%4."/>
      <w:lvlJc w:val="start"/>
      <w:pPr>
        <w:tabs>
          <w:tab w:val="num" w:pos="161pt"/>
        </w:tabs>
        <w:ind w:start="161pt" w:hanging="18pt"/>
      </w:pPr>
    </w:lvl>
    <w:lvl w:ilvl="4" w:tplc="08090019">
      <w:start w:val="1"/>
      <w:numFmt w:val="lowerLetter"/>
      <w:lvlText w:val="%5."/>
      <w:lvlJc w:val="start"/>
      <w:pPr>
        <w:tabs>
          <w:tab w:val="num" w:pos="197pt"/>
        </w:tabs>
        <w:ind w:start="197pt" w:hanging="18pt"/>
      </w:pPr>
    </w:lvl>
    <w:lvl w:ilvl="5" w:tplc="0809001B">
      <w:start w:val="1"/>
      <w:numFmt w:val="lowerRoman"/>
      <w:lvlText w:val="%6."/>
      <w:lvlJc w:val="end"/>
      <w:pPr>
        <w:tabs>
          <w:tab w:val="num" w:pos="233pt"/>
        </w:tabs>
        <w:ind w:start="233pt" w:hanging="9pt"/>
      </w:pPr>
    </w:lvl>
    <w:lvl w:ilvl="6" w:tplc="0809000F">
      <w:start w:val="1"/>
      <w:numFmt w:val="decimal"/>
      <w:lvlText w:val="%7."/>
      <w:lvlJc w:val="start"/>
      <w:pPr>
        <w:tabs>
          <w:tab w:val="num" w:pos="269pt"/>
        </w:tabs>
        <w:ind w:start="269pt" w:hanging="18pt"/>
      </w:pPr>
    </w:lvl>
    <w:lvl w:ilvl="7" w:tplc="08090019">
      <w:start w:val="1"/>
      <w:numFmt w:val="lowerLetter"/>
      <w:lvlText w:val="%8."/>
      <w:lvlJc w:val="start"/>
      <w:pPr>
        <w:tabs>
          <w:tab w:val="num" w:pos="305pt"/>
        </w:tabs>
        <w:ind w:start="305pt" w:hanging="18pt"/>
      </w:pPr>
    </w:lvl>
    <w:lvl w:ilvl="8" w:tplc="0809001B">
      <w:start w:val="1"/>
      <w:numFmt w:val="lowerRoman"/>
      <w:lvlText w:val="%9."/>
      <w:lvlJc w:val="end"/>
      <w:pPr>
        <w:tabs>
          <w:tab w:val="num" w:pos="341pt"/>
        </w:tabs>
        <w:ind w:start="341pt" w:hanging="9pt"/>
      </w:pPr>
    </w:lvl>
  </w:abstractNum>
  <w:abstractNum w:abstractNumId="9" w15:restartNumberingAfterBreak="0">
    <w:nsid w:val="62B20ED6"/>
    <w:multiLevelType w:val="hybridMultilevel"/>
    <w:tmpl w:val="9876970A"/>
    <w:lvl w:ilvl="0" w:tplc="041F0001">
      <w:start w:val="1"/>
      <w:numFmt w:val="bullet"/>
      <w:lvlText w:val=""/>
      <w:lvlJc w:val="start"/>
      <w:pPr>
        <w:ind w:start="54pt" w:hanging="18pt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start"/>
      <w:pPr>
        <w:ind w:start="72pt" w:hanging="18pt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start"/>
      <w:pPr>
        <w:ind w:start="108pt" w:hanging="18pt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start"/>
      <w:pPr>
        <w:ind w:start="144pt" w:hanging="18pt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start"/>
      <w:pPr>
        <w:ind w:start="180pt" w:hanging="18pt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start"/>
      <w:pPr>
        <w:ind w:start="216pt" w:hanging="18pt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start"/>
      <w:pPr>
        <w:ind w:start="252pt" w:hanging="18pt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start"/>
      <w:pPr>
        <w:ind w:start="288pt" w:hanging="18pt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start"/>
      <w:pPr>
        <w:ind w:start="324pt" w:hanging="18pt"/>
      </w:pPr>
      <w:rPr>
        <w:rFonts w:ascii="Wingdings" w:hAnsi="Wingdings" w:hint="default"/>
      </w:rPr>
    </w:lvl>
  </w:abstractNum>
  <w:abstractNum w:abstractNumId="10" w15:restartNumberingAfterBreak="0">
    <w:nsid w:val="67562435"/>
    <w:multiLevelType w:val="hybridMultilevel"/>
    <w:tmpl w:val="263299D0"/>
    <w:lvl w:ilvl="0" w:tplc="292E2D02">
      <w:start w:val="1"/>
      <w:numFmt w:val="decimal"/>
      <w:lvlText w:val="%1."/>
      <w:lvlJc w:val="start"/>
      <w:pPr>
        <w:ind w:start="36pt" w:hanging="18pt"/>
      </w:pPr>
      <w:rPr>
        <w:rFonts w:asciiTheme="minorHAnsi" w:hAnsiTheme="minorHAnsi" w:cstheme="minorBidi" w:hint="default"/>
        <w:color w:val="auto"/>
      </w:rPr>
    </w:lvl>
    <w:lvl w:ilvl="1" w:tplc="08090019" w:tentative="1">
      <w:start w:val="1"/>
      <w:numFmt w:val="lowerLetter"/>
      <w:lvlText w:val="%2."/>
      <w:lvlJc w:val="start"/>
      <w:pPr>
        <w:ind w:start="72pt" w:hanging="18pt"/>
      </w:pPr>
    </w:lvl>
    <w:lvl w:ilvl="2" w:tplc="0809001B" w:tentative="1">
      <w:start w:val="1"/>
      <w:numFmt w:val="lowerRoman"/>
      <w:lvlText w:val="%3."/>
      <w:lvlJc w:val="end"/>
      <w:pPr>
        <w:ind w:start="108pt" w:hanging="9pt"/>
      </w:pPr>
    </w:lvl>
    <w:lvl w:ilvl="3" w:tplc="0809000F" w:tentative="1">
      <w:start w:val="1"/>
      <w:numFmt w:val="decimal"/>
      <w:lvlText w:val="%4."/>
      <w:lvlJc w:val="start"/>
      <w:pPr>
        <w:ind w:start="144pt" w:hanging="18pt"/>
      </w:pPr>
    </w:lvl>
    <w:lvl w:ilvl="4" w:tplc="08090019" w:tentative="1">
      <w:start w:val="1"/>
      <w:numFmt w:val="lowerLetter"/>
      <w:lvlText w:val="%5."/>
      <w:lvlJc w:val="start"/>
      <w:pPr>
        <w:ind w:start="180pt" w:hanging="18pt"/>
      </w:pPr>
    </w:lvl>
    <w:lvl w:ilvl="5" w:tplc="0809001B" w:tentative="1">
      <w:start w:val="1"/>
      <w:numFmt w:val="lowerRoman"/>
      <w:lvlText w:val="%6."/>
      <w:lvlJc w:val="end"/>
      <w:pPr>
        <w:ind w:start="216pt" w:hanging="9pt"/>
      </w:pPr>
    </w:lvl>
    <w:lvl w:ilvl="6" w:tplc="0809000F" w:tentative="1">
      <w:start w:val="1"/>
      <w:numFmt w:val="decimal"/>
      <w:lvlText w:val="%7."/>
      <w:lvlJc w:val="start"/>
      <w:pPr>
        <w:ind w:start="252pt" w:hanging="18pt"/>
      </w:pPr>
    </w:lvl>
    <w:lvl w:ilvl="7" w:tplc="08090019" w:tentative="1">
      <w:start w:val="1"/>
      <w:numFmt w:val="lowerLetter"/>
      <w:lvlText w:val="%8."/>
      <w:lvlJc w:val="start"/>
      <w:pPr>
        <w:ind w:start="288pt" w:hanging="18pt"/>
      </w:pPr>
    </w:lvl>
    <w:lvl w:ilvl="8" w:tplc="0809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11" w15:restartNumberingAfterBreak="0">
    <w:nsid w:val="72E75E58"/>
    <w:multiLevelType w:val="hybridMultilevel"/>
    <w:tmpl w:val="377284E2"/>
    <w:lvl w:ilvl="0" w:tplc="DB6A1EFA">
      <w:start w:val="1"/>
      <w:numFmt w:val="bullet"/>
      <w:lvlText w:val=""/>
      <w:lvlJc w:val="start"/>
      <w:pPr>
        <w:tabs>
          <w:tab w:val="num" w:pos="35pt"/>
        </w:tabs>
        <w:ind w:start="36pt" w:hanging="18pt"/>
      </w:pPr>
      <w:rPr>
        <w:rFonts w:ascii="Symbol" w:hAnsi="Symbol" w:hint="default"/>
        <w:b w:val="0"/>
        <w:i w:val="0"/>
        <w:color w:val="000080"/>
        <w:sz w:val="18"/>
      </w:rPr>
    </w:lvl>
    <w:lvl w:ilvl="1" w:tplc="041F0003">
      <w:start w:val="1"/>
      <w:numFmt w:val="bullet"/>
      <w:lvlText w:val="o"/>
      <w:lvlJc w:val="start"/>
      <w:pPr>
        <w:tabs>
          <w:tab w:val="num" w:pos="90pt"/>
        </w:tabs>
        <w:ind w:start="90pt" w:hanging="18pt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start"/>
      <w:pPr>
        <w:tabs>
          <w:tab w:val="num" w:pos="126pt"/>
        </w:tabs>
        <w:ind w:start="126pt" w:hanging="18pt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start"/>
      <w:pPr>
        <w:tabs>
          <w:tab w:val="num" w:pos="162pt"/>
        </w:tabs>
        <w:ind w:start="162pt" w:hanging="18pt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start"/>
      <w:pPr>
        <w:tabs>
          <w:tab w:val="num" w:pos="198pt"/>
        </w:tabs>
        <w:ind w:start="198pt" w:hanging="18pt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start"/>
      <w:pPr>
        <w:tabs>
          <w:tab w:val="num" w:pos="234pt"/>
        </w:tabs>
        <w:ind w:start="234pt" w:hanging="18pt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start"/>
      <w:pPr>
        <w:tabs>
          <w:tab w:val="num" w:pos="270pt"/>
        </w:tabs>
        <w:ind w:start="270pt" w:hanging="18pt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start"/>
      <w:pPr>
        <w:tabs>
          <w:tab w:val="num" w:pos="306pt"/>
        </w:tabs>
        <w:ind w:start="306pt" w:hanging="18pt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start"/>
      <w:pPr>
        <w:tabs>
          <w:tab w:val="num" w:pos="342pt"/>
        </w:tabs>
        <w:ind w:start="342pt" w:hanging="18pt"/>
      </w:pPr>
      <w:rPr>
        <w:rFonts w:ascii="Wingdings" w:hAnsi="Wingdings" w:hint="default"/>
      </w:rPr>
    </w:lvl>
  </w:abstractNum>
  <w:num w:numId="1" w16cid:durableId="1601840706">
    <w:abstractNumId w:val="8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41518453">
    <w:abstractNumId w:val="11"/>
  </w:num>
  <w:num w:numId="3" w16cid:durableId="1059207331">
    <w:abstractNumId w:val="7"/>
  </w:num>
  <w:num w:numId="4" w16cid:durableId="135273059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06548663">
    <w:abstractNumId w:val="2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86248659">
    <w:abstractNumId w:val="6"/>
  </w:num>
  <w:num w:numId="7" w16cid:durableId="624385884">
    <w:abstractNumId w:val="3"/>
  </w:num>
  <w:num w:numId="8" w16cid:durableId="846677084">
    <w:abstractNumId w:val="0"/>
  </w:num>
  <w:num w:numId="9" w16cid:durableId="1391541029">
    <w:abstractNumId w:val="5"/>
  </w:num>
  <w:num w:numId="10" w16cid:durableId="1894459576">
    <w:abstractNumId w:val="8"/>
  </w:num>
  <w:num w:numId="11" w16cid:durableId="595481521">
    <w:abstractNumId w:val="4"/>
  </w:num>
  <w:num w:numId="12" w16cid:durableId="1983537843">
    <w:abstractNumId w:val="1"/>
  </w:num>
  <w:num w:numId="13" w16cid:durableId="487283315">
    <w:abstractNumId w:val="2"/>
  </w:num>
  <w:num w:numId="14" w16cid:durableId="1004430045">
    <w:abstractNumId w:val="10"/>
  </w:num>
  <w:num w:numId="15" w16cid:durableId="8413541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%"/>
  <w:proofState w:spelling="clean" w:grammar="clean"/>
  <w:defaultTabStop w:val="36pt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3A2"/>
    <w:rsid w:val="00000AB5"/>
    <w:rsid w:val="0007476D"/>
    <w:rsid w:val="0008533B"/>
    <w:rsid w:val="00182BA0"/>
    <w:rsid w:val="00202D92"/>
    <w:rsid w:val="00223B1A"/>
    <w:rsid w:val="002F2E98"/>
    <w:rsid w:val="00312C28"/>
    <w:rsid w:val="003E0482"/>
    <w:rsid w:val="00494761"/>
    <w:rsid w:val="00535DA3"/>
    <w:rsid w:val="00547109"/>
    <w:rsid w:val="00594402"/>
    <w:rsid w:val="00625007"/>
    <w:rsid w:val="00676049"/>
    <w:rsid w:val="00752739"/>
    <w:rsid w:val="007E0D9B"/>
    <w:rsid w:val="00805082"/>
    <w:rsid w:val="00842FEB"/>
    <w:rsid w:val="00893161"/>
    <w:rsid w:val="008A33A2"/>
    <w:rsid w:val="008B6038"/>
    <w:rsid w:val="00955B90"/>
    <w:rsid w:val="009C6353"/>
    <w:rsid w:val="009D612D"/>
    <w:rsid w:val="00A347AB"/>
    <w:rsid w:val="00A96FC8"/>
    <w:rsid w:val="00AB098B"/>
    <w:rsid w:val="00AE28A4"/>
    <w:rsid w:val="00B96F78"/>
    <w:rsid w:val="00CA4230"/>
    <w:rsid w:val="00D5036A"/>
    <w:rsid w:val="00D60095"/>
    <w:rsid w:val="00D623F4"/>
    <w:rsid w:val="00DE0A59"/>
    <w:rsid w:val="00E5196E"/>
    <w:rsid w:val="00EA640C"/>
    <w:rsid w:val="00EF77CD"/>
    <w:rsid w:val="00F34438"/>
    <w:rsid w:val="00F70BDC"/>
    <w:rsid w:val="00FF4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96859E3"/>
  <w15:chartTrackingRefBased/>
  <w15:docId w15:val="{9FC28982-B579-4085-9E89-0438502CF25F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33A2"/>
    <w:pPr>
      <w:keepNext/>
      <w:keepLines/>
      <w:spacing w:before="18pt" w:after="4pt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33A2"/>
    <w:pPr>
      <w:keepNext/>
      <w:keepLines/>
      <w:spacing w:before="8pt" w:after="4pt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33A2"/>
    <w:pPr>
      <w:keepNext/>
      <w:keepLines/>
      <w:spacing w:before="8pt" w:after="4pt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33A2"/>
    <w:pPr>
      <w:keepNext/>
      <w:keepLines/>
      <w:spacing w:before="4pt" w:after="2pt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33A2"/>
    <w:pPr>
      <w:keepNext/>
      <w:keepLines/>
      <w:spacing w:before="4pt" w:after="2pt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33A2"/>
    <w:pPr>
      <w:keepNext/>
      <w:keepLines/>
      <w:spacing w:before="2pt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33A2"/>
    <w:pPr>
      <w:keepNext/>
      <w:keepLines/>
      <w:spacing w:before="2pt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33A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33A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33A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33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33A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33A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33A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33A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33A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33A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33A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33A2"/>
    <w:pPr>
      <w:spacing w:after="4pt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33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33A2"/>
    <w:pPr>
      <w:numPr>
        <w:ilvl w:val="1"/>
      </w:numPr>
      <w:spacing w:after="8pt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33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33A2"/>
    <w:pPr>
      <w:spacing w:before="8pt" w:after="8pt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33A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33A2"/>
    <w:pPr>
      <w:ind w:start="36pt"/>
      <w:contextualSpacing/>
    </w:pPr>
  </w:style>
  <w:style w:type="character" w:styleId="IntenseEmphasis">
    <w:name w:val="Intense Emphasis"/>
    <w:basedOn w:val="DefaultParagraphFont"/>
    <w:uiPriority w:val="21"/>
    <w:qFormat/>
    <w:rsid w:val="008A33A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33A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18pt" w:after="18pt"/>
      <w:ind w:start="43.20pt" w:end="43.20pt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33A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33A2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9476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947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purl.oclc.org/ooxml/officeDocument/relationships/theme" Target="theme/theme1.xml"/><Relationship Id="rId3" Type="http://purl.oclc.org/ooxml/officeDocument/relationships/settings" Target="settings.xml"/><Relationship Id="rId7" Type="http://purl.oclc.org/ooxml/officeDocument/relationships/fontTable" Target="fontTable.xml"/><Relationship Id="rId2" Type="http://purl.oclc.org/ooxml/officeDocument/relationships/styles" Target="styles.xml"/><Relationship Id="rId1" Type="http://purl.oclc.org/ooxml/officeDocument/relationships/numbering" Target="numbering.xml"/><Relationship Id="rId6" Type="http://purl.oclc.org/ooxml/officeDocument/relationships/hyperlink" Target="http://www.pem.org.tr" TargetMode="External"/><Relationship Id="rId5" Type="http://purl.oclc.org/ooxml/officeDocument/relationships/hyperlink" Target="mailto:yonetim@pem.org.tr" TargetMode="External"/><Relationship Id="rId4" Type="http://purl.oclc.org/ooxml/officeDocument/relationships/webSettings" Target="webSettings.xml"/></Relationships>
</file>

<file path=word/theme/theme1.xml><?xml version="1.0" encoding="utf-8"?>
<a:theme xmlns:a="http://purl.oclc.org/ooxml/drawingml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purl.oclc.org/ooxml/officeDocument/extendedProperties" xmlns:vt="http://purl.oclc.org/ooxml/officeDocument/docPropsVTypes">
  <Template>Normal</Template>
  <TotalTime>2</TotalTime>
  <Pages>3</Pages>
  <Words>993</Words>
  <Characters>5666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Ugur YALÇINER</dc:creator>
  <cp:keywords/>
  <dc:description/>
  <cp:lastModifiedBy>Ugur YALÇINER</cp:lastModifiedBy>
  <cp:revision>2</cp:revision>
  <dcterms:created xsi:type="dcterms:W3CDTF">2026-09-23T20:12:00Z</dcterms:created>
  <dcterms:modified xsi:type="dcterms:W3CDTF">2026-09-23T20:12:00Z</dcterms:modified>
</cp:coreProperties>
</file>