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EF9A8" w14:textId="77777777" w:rsidR="00BF560D" w:rsidRPr="00AF2F42" w:rsidRDefault="00BF560D" w:rsidP="00AF2F42">
      <w:pPr>
        <w:spacing w:after="0" w:line="240" w:lineRule="auto"/>
        <w:ind w:firstLine="567"/>
        <w:jc w:val="both"/>
        <w:outlineLvl w:val="1"/>
        <w:rPr>
          <w:rFonts w:ascii="Times New Roman" w:eastAsia="Times New Roman" w:hAnsi="Times New Roman" w:cs="Times New Roman"/>
          <w:b/>
          <w:bCs/>
          <w:sz w:val="24"/>
          <w:szCs w:val="24"/>
          <w:lang w:eastAsia="tr-TR"/>
        </w:rPr>
      </w:pPr>
    </w:p>
    <w:p w14:paraId="115A1030" w14:textId="77777777" w:rsidR="00BF560D" w:rsidRPr="00BF560D" w:rsidRDefault="005129A5" w:rsidP="00AF2F42">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        </w:t>
      </w:r>
      <w:r w:rsidR="00BF560D" w:rsidRPr="00BF560D">
        <w:rPr>
          <w:rFonts w:ascii="Times New Roman" w:eastAsia="Times New Roman" w:hAnsi="Times New Roman" w:cs="Times New Roman"/>
          <w:b/>
          <w:bCs/>
          <w:sz w:val="24"/>
          <w:szCs w:val="24"/>
          <w:lang w:eastAsia="tr-TR"/>
        </w:rPr>
        <w:t>TÜRK BORÇLAR KANUNU</w:t>
      </w:r>
    </w:p>
    <w:p w14:paraId="472BAE9F" w14:textId="77777777" w:rsidR="00BF560D" w:rsidRPr="00BF560D" w:rsidRDefault="00BF560D" w:rsidP="00AF2F42">
      <w:pPr>
        <w:spacing w:after="0" w:line="240" w:lineRule="auto"/>
        <w:jc w:val="both"/>
        <w:rPr>
          <w:rFonts w:ascii="Times New Roman" w:eastAsia="Times New Roman" w:hAnsi="Times New Roman" w:cs="Times New Roman"/>
          <w:sz w:val="24"/>
          <w:szCs w:val="24"/>
          <w:lang w:eastAsia="tr-TR"/>
        </w:rPr>
      </w:pPr>
      <w:r w:rsidRPr="00BF560D">
        <w:rPr>
          <w:rFonts w:ascii="Times New Roman" w:eastAsia="Times New Roman" w:hAnsi="Times New Roman" w:cs="Times New Roman"/>
          <w:sz w:val="24"/>
          <w:szCs w:val="24"/>
          <w:lang w:eastAsia="tr-TR"/>
        </w:rPr>
        <w:t> </w:t>
      </w:r>
    </w:p>
    <w:p w14:paraId="71D6D18A" w14:textId="77777777" w:rsidR="00BF560D" w:rsidRPr="00BF560D" w:rsidRDefault="00BF560D" w:rsidP="00AF2F42">
      <w:pPr>
        <w:spacing w:after="0" w:line="240" w:lineRule="auto"/>
        <w:ind w:firstLine="540"/>
        <w:jc w:val="both"/>
        <w:rPr>
          <w:rFonts w:ascii="Times New Roman" w:eastAsia="Times New Roman" w:hAnsi="Times New Roman" w:cs="Times New Roman"/>
          <w:sz w:val="24"/>
          <w:szCs w:val="24"/>
          <w:lang w:eastAsia="tr-TR"/>
        </w:rPr>
      </w:pPr>
      <w:r w:rsidRPr="00BF560D">
        <w:rPr>
          <w:rFonts w:ascii="Times New Roman" w:eastAsia="Times New Roman" w:hAnsi="Times New Roman" w:cs="Times New Roman"/>
          <w:sz w:val="24"/>
          <w:szCs w:val="24"/>
          <w:lang w:eastAsia="tr-TR"/>
        </w:rPr>
        <w:t>Kanun Numarası              : 6098</w:t>
      </w:r>
    </w:p>
    <w:p w14:paraId="59319BC9" w14:textId="77777777" w:rsidR="00BF560D" w:rsidRPr="00BF560D" w:rsidRDefault="00BF560D" w:rsidP="00AF2F42">
      <w:pPr>
        <w:spacing w:after="0" w:line="240" w:lineRule="auto"/>
        <w:ind w:firstLine="540"/>
        <w:jc w:val="both"/>
        <w:rPr>
          <w:rFonts w:ascii="Times New Roman" w:eastAsia="Times New Roman" w:hAnsi="Times New Roman" w:cs="Times New Roman"/>
          <w:sz w:val="24"/>
          <w:szCs w:val="24"/>
          <w:lang w:eastAsia="tr-TR"/>
        </w:rPr>
      </w:pPr>
      <w:r w:rsidRPr="00BF560D">
        <w:rPr>
          <w:rFonts w:ascii="Times New Roman" w:eastAsia="Times New Roman" w:hAnsi="Times New Roman" w:cs="Times New Roman"/>
          <w:sz w:val="24"/>
          <w:szCs w:val="24"/>
          <w:lang w:eastAsia="tr-TR"/>
        </w:rPr>
        <w:t>Kabul Tarihi                    : 11/1/2011</w:t>
      </w:r>
    </w:p>
    <w:p w14:paraId="5F324336" w14:textId="77777777" w:rsidR="00BF560D" w:rsidRPr="00BF560D" w:rsidRDefault="00BF560D" w:rsidP="00AF2F42">
      <w:pPr>
        <w:spacing w:after="0" w:line="240" w:lineRule="auto"/>
        <w:ind w:firstLine="540"/>
        <w:jc w:val="both"/>
        <w:rPr>
          <w:rFonts w:ascii="Times New Roman" w:eastAsia="Times New Roman" w:hAnsi="Times New Roman" w:cs="Times New Roman"/>
          <w:sz w:val="24"/>
          <w:szCs w:val="24"/>
          <w:lang w:eastAsia="tr-TR"/>
        </w:rPr>
      </w:pPr>
      <w:r w:rsidRPr="00BF560D">
        <w:rPr>
          <w:rFonts w:ascii="Times New Roman" w:eastAsia="Times New Roman" w:hAnsi="Times New Roman" w:cs="Times New Roman"/>
          <w:sz w:val="24"/>
          <w:szCs w:val="24"/>
          <w:lang w:eastAsia="tr-TR"/>
        </w:rPr>
        <w:t>Yayımlandığı R.Gazete    : Tarih: 4/2/2011 Sayı : 27836</w:t>
      </w:r>
    </w:p>
    <w:p w14:paraId="26495C9D" w14:textId="77777777" w:rsidR="00BF560D" w:rsidRPr="00AF2F42" w:rsidRDefault="00BF560D" w:rsidP="00AF2F42">
      <w:pPr>
        <w:spacing w:after="0" w:line="240" w:lineRule="auto"/>
        <w:ind w:firstLine="567"/>
        <w:jc w:val="both"/>
        <w:outlineLvl w:val="1"/>
        <w:rPr>
          <w:rFonts w:ascii="Times New Roman" w:eastAsia="Times New Roman" w:hAnsi="Times New Roman" w:cs="Times New Roman"/>
          <w:b/>
          <w:bCs/>
          <w:sz w:val="24"/>
          <w:szCs w:val="24"/>
          <w:lang w:eastAsia="tr-TR"/>
        </w:rPr>
      </w:pPr>
    </w:p>
    <w:p w14:paraId="6772BF63" w14:textId="77777777" w:rsidR="00BF560D" w:rsidRPr="00AF2F42" w:rsidRDefault="00BF560D" w:rsidP="00AF2F42">
      <w:pPr>
        <w:spacing w:after="0" w:line="240" w:lineRule="auto"/>
        <w:ind w:firstLine="567"/>
        <w:jc w:val="both"/>
        <w:outlineLvl w:val="1"/>
        <w:rPr>
          <w:rFonts w:ascii="Times New Roman" w:eastAsia="Times New Roman" w:hAnsi="Times New Roman" w:cs="Times New Roman"/>
          <w:b/>
          <w:bCs/>
          <w:sz w:val="24"/>
          <w:szCs w:val="24"/>
          <w:lang w:eastAsia="tr-TR"/>
        </w:rPr>
      </w:pPr>
    </w:p>
    <w:p w14:paraId="38251654" w14:textId="77777777" w:rsidR="00BF560D" w:rsidRPr="00AF2F42" w:rsidRDefault="00BF560D" w:rsidP="00AF2F42">
      <w:pPr>
        <w:spacing w:after="0" w:line="240" w:lineRule="auto"/>
        <w:ind w:firstLine="567"/>
        <w:jc w:val="both"/>
        <w:outlineLvl w:val="1"/>
        <w:rPr>
          <w:rFonts w:ascii="Times New Roman" w:eastAsia="Times New Roman" w:hAnsi="Times New Roman" w:cs="Times New Roman"/>
          <w:b/>
          <w:bCs/>
          <w:sz w:val="24"/>
          <w:szCs w:val="24"/>
          <w:lang w:eastAsia="tr-TR"/>
        </w:rPr>
      </w:pPr>
    </w:p>
    <w:p w14:paraId="01D6546F" w14:textId="77777777" w:rsidR="00BF560D" w:rsidRPr="00AF2F42" w:rsidRDefault="00BF560D" w:rsidP="00AF2F42">
      <w:pPr>
        <w:spacing w:after="0" w:line="240" w:lineRule="auto"/>
        <w:ind w:firstLine="567"/>
        <w:jc w:val="both"/>
        <w:outlineLvl w:val="1"/>
        <w:rPr>
          <w:rFonts w:ascii="Times New Roman" w:eastAsia="Times New Roman" w:hAnsi="Times New Roman" w:cs="Times New Roman"/>
          <w:b/>
          <w:bCs/>
          <w:sz w:val="24"/>
          <w:szCs w:val="24"/>
          <w:lang w:eastAsia="tr-TR"/>
        </w:rPr>
      </w:pPr>
    </w:p>
    <w:p w14:paraId="1671D77B" w14:textId="77777777" w:rsidR="00112948" w:rsidRPr="00112948" w:rsidRDefault="00112948"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112948">
        <w:rPr>
          <w:rFonts w:ascii="Times New Roman" w:eastAsia="Times New Roman" w:hAnsi="Times New Roman" w:cs="Times New Roman"/>
          <w:b/>
          <w:bCs/>
          <w:sz w:val="24"/>
          <w:szCs w:val="24"/>
          <w:lang w:eastAsia="tr-TR"/>
        </w:rPr>
        <w:t>H. Temsil</w:t>
      </w:r>
    </w:p>
    <w:p w14:paraId="28644328" w14:textId="77777777" w:rsidR="00112948" w:rsidRPr="00112948" w:rsidRDefault="00112948"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112948">
        <w:rPr>
          <w:rFonts w:ascii="Times New Roman" w:eastAsia="Times New Roman" w:hAnsi="Times New Roman" w:cs="Times New Roman"/>
          <w:b/>
          <w:bCs/>
          <w:sz w:val="24"/>
          <w:szCs w:val="24"/>
          <w:lang w:eastAsia="tr-TR"/>
        </w:rPr>
        <w:t>I. Yetkili temsil</w:t>
      </w:r>
    </w:p>
    <w:p w14:paraId="29712C3A" w14:textId="77777777" w:rsidR="00112948" w:rsidRPr="00112948" w:rsidRDefault="00112948"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112948">
        <w:rPr>
          <w:rFonts w:ascii="Times New Roman" w:eastAsia="Times New Roman" w:hAnsi="Times New Roman" w:cs="Times New Roman"/>
          <w:b/>
          <w:bCs/>
          <w:sz w:val="24"/>
          <w:szCs w:val="24"/>
          <w:lang w:eastAsia="tr-TR"/>
        </w:rPr>
        <w:t>1. Genel olarak</w:t>
      </w:r>
    </w:p>
    <w:p w14:paraId="75BA669D" w14:textId="77777777" w:rsidR="00112948" w:rsidRPr="00112948" w:rsidRDefault="00112948"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112948">
        <w:rPr>
          <w:rFonts w:ascii="Times New Roman" w:eastAsia="Times New Roman" w:hAnsi="Times New Roman" w:cs="Times New Roman"/>
          <w:b/>
          <w:bCs/>
          <w:sz w:val="24"/>
          <w:szCs w:val="24"/>
          <w:lang w:eastAsia="tr-TR"/>
        </w:rPr>
        <w:t>a. Temsilin hükmü</w:t>
      </w:r>
    </w:p>
    <w:p w14:paraId="0AFF820F" w14:textId="77777777" w:rsidR="00112948" w:rsidRPr="00112948" w:rsidRDefault="00112948" w:rsidP="00AF2F42">
      <w:pPr>
        <w:spacing w:after="0" w:line="240" w:lineRule="auto"/>
        <w:ind w:firstLine="567"/>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b/>
          <w:bCs/>
          <w:sz w:val="24"/>
          <w:szCs w:val="24"/>
          <w:lang w:eastAsia="tr-TR"/>
        </w:rPr>
        <w:t xml:space="preserve">MADDE 40- </w:t>
      </w:r>
      <w:r w:rsidRPr="00112948">
        <w:rPr>
          <w:rFonts w:ascii="Times New Roman" w:eastAsia="Times New Roman" w:hAnsi="Times New Roman" w:cs="Times New Roman"/>
          <w:sz w:val="24"/>
          <w:szCs w:val="24"/>
          <w:lang w:eastAsia="tr-TR"/>
        </w:rPr>
        <w:t>Yetkili bir temsilci tarafından bir başkası adına ve hesabına yapılan hukuki işlemin sonuçları, doğrudan doğruya temsil olunanı bağlar.</w:t>
      </w:r>
    </w:p>
    <w:p w14:paraId="072D3805" w14:textId="77777777" w:rsidR="00112948" w:rsidRPr="00112948" w:rsidRDefault="00112948" w:rsidP="00AF2F42">
      <w:pPr>
        <w:spacing w:after="0" w:line="240" w:lineRule="auto"/>
        <w:ind w:firstLine="567"/>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sz w:val="24"/>
          <w:szCs w:val="24"/>
          <w:lang w:eastAsia="tr-TR"/>
        </w:rPr>
        <w:t>Temsilci, hukuki işlemi yaparken bu sıfatını bildirmezse, hukuki işlemin sonuçları kendisine ait olur. Ancak, karşı taraf bir temsil ilişkisinin varlığını durumdan çıkarıyor veya çıkarması gerekiyor ya da hukuki işlemi temsilci veya temsil olunandan biri ile yapması farksız ise, hukuki işlemin sonuçları doğrudan doğruya temsil olunana ait olur.</w:t>
      </w:r>
    </w:p>
    <w:p w14:paraId="6CCABEA0" w14:textId="77777777" w:rsidR="00112948" w:rsidRPr="00112948" w:rsidRDefault="00112948" w:rsidP="00AF2F42">
      <w:pPr>
        <w:spacing w:after="0" w:line="240" w:lineRule="auto"/>
        <w:ind w:firstLine="567"/>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sz w:val="24"/>
          <w:szCs w:val="24"/>
          <w:lang w:eastAsia="tr-TR"/>
        </w:rPr>
        <w:t>Diğer durumlarda alacağın devri veya borcun üstlenilmesine ilişkin hükümler uygulanır.</w:t>
      </w:r>
    </w:p>
    <w:p w14:paraId="390003C6" w14:textId="77777777" w:rsidR="00112948" w:rsidRPr="00112948" w:rsidRDefault="00112948"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112948">
        <w:rPr>
          <w:rFonts w:ascii="Times New Roman" w:eastAsia="Times New Roman" w:hAnsi="Times New Roman" w:cs="Times New Roman"/>
          <w:b/>
          <w:bCs/>
          <w:sz w:val="24"/>
          <w:szCs w:val="24"/>
          <w:lang w:eastAsia="tr-TR"/>
        </w:rPr>
        <w:t>b. Temsil yetkisinin içeriği ve derecesi</w:t>
      </w:r>
    </w:p>
    <w:p w14:paraId="509DA250" w14:textId="77777777" w:rsidR="00112948" w:rsidRPr="00112948" w:rsidRDefault="00112948" w:rsidP="00AF2F42">
      <w:pPr>
        <w:spacing w:after="0" w:line="240" w:lineRule="auto"/>
        <w:ind w:firstLine="567"/>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b/>
          <w:bCs/>
          <w:sz w:val="24"/>
          <w:szCs w:val="24"/>
          <w:lang w:eastAsia="tr-TR"/>
        </w:rPr>
        <w:t xml:space="preserve">MADDE 41- </w:t>
      </w:r>
      <w:r w:rsidRPr="00112948">
        <w:rPr>
          <w:rFonts w:ascii="Times New Roman" w:eastAsia="Times New Roman" w:hAnsi="Times New Roman" w:cs="Times New Roman"/>
          <w:sz w:val="24"/>
          <w:szCs w:val="24"/>
          <w:lang w:eastAsia="tr-TR"/>
        </w:rPr>
        <w:t>Başkası adına ve hesabına temsil kamu hukukundan doğmuşsa, temsil yetkisinin içeriği ve derecesi bu konudaki yasal hükümlere; temsil hukuksal bir işlemden doğmuşsa, temsil yetkisinin içeriği ve derecesi o hukuksal işleme göre belirlenir.</w:t>
      </w:r>
    </w:p>
    <w:p w14:paraId="4A68B9AB" w14:textId="77777777" w:rsidR="00112948" w:rsidRPr="00112948" w:rsidRDefault="00112948" w:rsidP="00AF2F42">
      <w:pPr>
        <w:spacing w:after="0" w:line="240" w:lineRule="auto"/>
        <w:ind w:firstLine="567"/>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sz w:val="24"/>
          <w:szCs w:val="24"/>
          <w:lang w:eastAsia="tr-TR"/>
        </w:rPr>
        <w:t>Temsil yetkisi üçüncü kişilere bildirilmişse temsil yetkisinin içeriği ve derecesi, bu bildirime göre belirlenir.</w:t>
      </w:r>
    </w:p>
    <w:p w14:paraId="2EA7B076" w14:textId="77777777" w:rsidR="00112948" w:rsidRPr="00112948" w:rsidRDefault="00112948"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112948">
        <w:rPr>
          <w:rFonts w:ascii="Times New Roman" w:eastAsia="Times New Roman" w:hAnsi="Times New Roman" w:cs="Times New Roman"/>
          <w:b/>
          <w:bCs/>
          <w:sz w:val="24"/>
          <w:szCs w:val="24"/>
          <w:lang w:eastAsia="tr-TR"/>
        </w:rPr>
        <w:t>2. Hukuki işlemden doğan yetki</w:t>
      </w:r>
    </w:p>
    <w:p w14:paraId="72296273" w14:textId="77777777" w:rsidR="00112948" w:rsidRPr="00112948" w:rsidRDefault="00112948"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112948">
        <w:rPr>
          <w:rFonts w:ascii="Times New Roman" w:eastAsia="Times New Roman" w:hAnsi="Times New Roman" w:cs="Times New Roman"/>
          <w:b/>
          <w:bCs/>
          <w:sz w:val="24"/>
          <w:szCs w:val="24"/>
          <w:lang w:eastAsia="tr-TR"/>
        </w:rPr>
        <w:t>a. Yetkinin sınırlanması ve geri alınması</w:t>
      </w:r>
    </w:p>
    <w:p w14:paraId="38B2CFD6" w14:textId="77777777" w:rsidR="00112948" w:rsidRPr="00112948" w:rsidRDefault="00112948" w:rsidP="00AF2F42">
      <w:pPr>
        <w:spacing w:after="0" w:line="240" w:lineRule="auto"/>
        <w:ind w:firstLine="567"/>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b/>
          <w:bCs/>
          <w:sz w:val="24"/>
          <w:szCs w:val="24"/>
          <w:lang w:eastAsia="tr-TR"/>
        </w:rPr>
        <w:t xml:space="preserve">MADDE 42- </w:t>
      </w:r>
      <w:r w:rsidRPr="00112948">
        <w:rPr>
          <w:rFonts w:ascii="Times New Roman" w:eastAsia="Times New Roman" w:hAnsi="Times New Roman" w:cs="Times New Roman"/>
          <w:sz w:val="24"/>
          <w:szCs w:val="24"/>
          <w:lang w:eastAsia="tr-TR"/>
        </w:rPr>
        <w:t>Temsil olunan, hukuki bir işlemden doğan temsil yetkisini her zaman sınırlayabilir veya geri alabilir. Ancak, taraflar arasındaki hizmet, vekâlet veya ortaklık sözleşmeleri gibi hukuki ilişkilerden doğabilecek haklar saklıdır.</w:t>
      </w:r>
    </w:p>
    <w:p w14:paraId="3EDC1A89" w14:textId="77777777" w:rsidR="00112948" w:rsidRPr="00112948" w:rsidRDefault="00112948" w:rsidP="00AF2F42">
      <w:pPr>
        <w:spacing w:after="0" w:line="240" w:lineRule="auto"/>
        <w:ind w:firstLine="567"/>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sz w:val="24"/>
          <w:szCs w:val="24"/>
          <w:lang w:eastAsia="tr-TR"/>
        </w:rPr>
        <w:t>Temsil olunan, bu hakkından önceden feragat edemez.</w:t>
      </w:r>
    </w:p>
    <w:p w14:paraId="1CF2D2C9" w14:textId="77777777" w:rsidR="00112948" w:rsidRPr="00112948" w:rsidRDefault="00112948" w:rsidP="00AF2F42">
      <w:pPr>
        <w:spacing w:after="0" w:line="240" w:lineRule="auto"/>
        <w:ind w:firstLine="567"/>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sz w:val="24"/>
          <w:szCs w:val="24"/>
          <w:lang w:eastAsia="tr-TR"/>
        </w:rPr>
        <w:t>Temsil olunan verdiği yetkiyi üçüncü kişilere açıkça veya dolaylı biçimde bildirmişse, bu yetkiyi tamamen veya kısmen geri aldığını onlara bildirmediği takdirde, yetkinin geri alındığını iyiniyetli üçüncü kişilere karşı ileri süremez.</w:t>
      </w:r>
    </w:p>
    <w:p w14:paraId="2A8D3AC5" w14:textId="77777777" w:rsidR="00112948" w:rsidRPr="00112948" w:rsidRDefault="00112948"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112948">
        <w:rPr>
          <w:rFonts w:ascii="Times New Roman" w:eastAsia="Times New Roman" w:hAnsi="Times New Roman" w:cs="Times New Roman"/>
          <w:b/>
          <w:bCs/>
          <w:sz w:val="24"/>
          <w:szCs w:val="24"/>
          <w:lang w:eastAsia="tr-TR"/>
        </w:rPr>
        <w:t>b. Ölüm, ehliyetsizlik ve diğer durumlar</w:t>
      </w:r>
    </w:p>
    <w:p w14:paraId="07145191" w14:textId="77777777" w:rsidR="00112948" w:rsidRPr="00112948" w:rsidRDefault="00112948" w:rsidP="00AF2F42">
      <w:pPr>
        <w:spacing w:after="0" w:line="240" w:lineRule="auto"/>
        <w:ind w:firstLine="567"/>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b/>
          <w:bCs/>
          <w:sz w:val="24"/>
          <w:szCs w:val="24"/>
          <w:lang w:eastAsia="tr-TR"/>
        </w:rPr>
        <w:t xml:space="preserve">MADDE 43- </w:t>
      </w:r>
      <w:r w:rsidRPr="00112948">
        <w:rPr>
          <w:rFonts w:ascii="Times New Roman" w:eastAsia="Times New Roman" w:hAnsi="Times New Roman" w:cs="Times New Roman"/>
          <w:sz w:val="24"/>
          <w:szCs w:val="24"/>
          <w:lang w:eastAsia="tr-TR"/>
        </w:rPr>
        <w:t>Hukuki işlemden doğan temsil yetkisi, aksi taraflarca kararlaştırılmadıkça veya işin özelliğinden anlaşılmadıkça, temsil olunanın veya temsilcinin ölümü, gaipliğine karar verilmesi, fiil ehliyetini kaybetmesi veya iflas etmesi durumlarında sona erer.</w:t>
      </w:r>
    </w:p>
    <w:p w14:paraId="3189CB6B" w14:textId="77777777" w:rsidR="00112948" w:rsidRPr="00112948" w:rsidRDefault="00112948" w:rsidP="00AF2F42">
      <w:pPr>
        <w:spacing w:after="0" w:line="240" w:lineRule="auto"/>
        <w:ind w:firstLine="567"/>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sz w:val="24"/>
          <w:szCs w:val="24"/>
          <w:lang w:eastAsia="tr-TR"/>
        </w:rPr>
        <w:t>Bu hüküm, bir tüzel kişiliğin sona ermesi durumunda da uygulanır.</w:t>
      </w:r>
    </w:p>
    <w:p w14:paraId="0E4D9400" w14:textId="77777777" w:rsidR="00112948" w:rsidRPr="00112948" w:rsidRDefault="00112948" w:rsidP="00AF2F42">
      <w:pPr>
        <w:spacing w:after="0" w:line="240" w:lineRule="auto"/>
        <w:ind w:firstLine="567"/>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sz w:val="24"/>
          <w:szCs w:val="24"/>
          <w:lang w:eastAsia="tr-TR"/>
        </w:rPr>
        <w:t>Tarafların karşılıklı kişisel hakları saklıdır.</w:t>
      </w:r>
    </w:p>
    <w:p w14:paraId="51338C74" w14:textId="77777777" w:rsidR="00112948" w:rsidRPr="00112948" w:rsidRDefault="00112948"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112948">
        <w:rPr>
          <w:rFonts w:ascii="Times New Roman" w:eastAsia="Times New Roman" w:hAnsi="Times New Roman" w:cs="Times New Roman"/>
          <w:b/>
          <w:bCs/>
          <w:sz w:val="24"/>
          <w:szCs w:val="24"/>
          <w:lang w:eastAsia="tr-TR"/>
        </w:rPr>
        <w:t>c. Yetki belgesinin geri verilmesi</w:t>
      </w:r>
    </w:p>
    <w:p w14:paraId="41A030C8" w14:textId="77777777" w:rsidR="00112948" w:rsidRPr="00112948" w:rsidRDefault="00112948" w:rsidP="00AF2F42">
      <w:pPr>
        <w:spacing w:after="0" w:line="240" w:lineRule="auto"/>
        <w:ind w:firstLine="567"/>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b/>
          <w:bCs/>
          <w:sz w:val="24"/>
          <w:szCs w:val="24"/>
          <w:lang w:eastAsia="tr-TR"/>
        </w:rPr>
        <w:t xml:space="preserve">MADDE 44- </w:t>
      </w:r>
      <w:r w:rsidRPr="00112948">
        <w:rPr>
          <w:rFonts w:ascii="Times New Roman" w:eastAsia="Times New Roman" w:hAnsi="Times New Roman" w:cs="Times New Roman"/>
          <w:sz w:val="24"/>
          <w:szCs w:val="24"/>
          <w:lang w:eastAsia="tr-TR"/>
        </w:rPr>
        <w:t>Temsilciye yetki belgesi verilmişse, yetkinin sona ermesi durumunda temsilci, bu belgeyi temsil olunana geri vermekle veya hâkimin belirleyeceği yere bırakmakla yükümlüdür.</w:t>
      </w:r>
    </w:p>
    <w:p w14:paraId="397C3F0D" w14:textId="77777777" w:rsidR="00112948" w:rsidRPr="00112948" w:rsidRDefault="00112948" w:rsidP="00AF2F42">
      <w:pPr>
        <w:spacing w:after="0" w:line="240" w:lineRule="auto"/>
        <w:ind w:firstLine="567"/>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sz w:val="24"/>
          <w:szCs w:val="24"/>
          <w:lang w:eastAsia="tr-TR"/>
        </w:rPr>
        <w:t>Temsil olunan veya halefleri, temsilcinin belgeyi geri vermesi için gerekeni yapmazlarsa, bundan dolayı iyiniyetli üçüncü kişilerin zararını gidermekle yükümlüdürler.</w:t>
      </w:r>
    </w:p>
    <w:p w14:paraId="6E8B99C1" w14:textId="77777777" w:rsidR="00112948" w:rsidRPr="00112948" w:rsidRDefault="00112948" w:rsidP="00AF2F42">
      <w:pPr>
        <w:spacing w:after="0" w:line="240" w:lineRule="auto"/>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sz w:val="24"/>
          <w:szCs w:val="24"/>
          <w:lang w:eastAsia="tr-TR"/>
        </w:rPr>
        <w:t> </w:t>
      </w:r>
    </w:p>
    <w:p w14:paraId="7C967E9D" w14:textId="77777777" w:rsidR="00112948" w:rsidRPr="00112948" w:rsidRDefault="00112948"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112948">
        <w:rPr>
          <w:rFonts w:ascii="Times New Roman" w:eastAsia="Times New Roman" w:hAnsi="Times New Roman" w:cs="Times New Roman"/>
          <w:b/>
          <w:bCs/>
          <w:sz w:val="24"/>
          <w:szCs w:val="24"/>
          <w:lang w:eastAsia="tr-TR"/>
        </w:rPr>
        <w:t xml:space="preserve">d. Yetkinin sona erdiğinin ileri sürülememesi </w:t>
      </w:r>
    </w:p>
    <w:p w14:paraId="348456D4" w14:textId="77777777" w:rsidR="00112948" w:rsidRPr="00112948" w:rsidRDefault="00112948" w:rsidP="00AF2F42">
      <w:pPr>
        <w:spacing w:after="0" w:line="240" w:lineRule="auto"/>
        <w:ind w:firstLine="567"/>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b/>
          <w:bCs/>
          <w:sz w:val="24"/>
          <w:szCs w:val="24"/>
          <w:lang w:eastAsia="tr-TR"/>
        </w:rPr>
        <w:lastRenderedPageBreak/>
        <w:t xml:space="preserve">MADDE 45- </w:t>
      </w:r>
      <w:r w:rsidRPr="00112948">
        <w:rPr>
          <w:rFonts w:ascii="Times New Roman" w:eastAsia="Times New Roman" w:hAnsi="Times New Roman" w:cs="Times New Roman"/>
          <w:sz w:val="24"/>
          <w:szCs w:val="24"/>
          <w:lang w:eastAsia="tr-TR"/>
        </w:rPr>
        <w:t>Temsilci, yetkisinin sona ermiş olduğunu bilmediği sürece, temsil olunan veya halefleri, temsilcinin yapmış olduğu hukuki işlemlerin sonuçlarıyla bağlıdırlar.</w:t>
      </w:r>
    </w:p>
    <w:p w14:paraId="5403DE5A" w14:textId="77777777" w:rsidR="00112948" w:rsidRPr="00112948" w:rsidRDefault="00112948" w:rsidP="00AF2F42">
      <w:pPr>
        <w:spacing w:after="0" w:line="240" w:lineRule="auto"/>
        <w:ind w:firstLine="567"/>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sz w:val="24"/>
          <w:szCs w:val="24"/>
          <w:lang w:eastAsia="tr-TR"/>
        </w:rPr>
        <w:t>Bu kural, üçüncü kişilerin yetkinin sona ermiş olduğunu bildikleri durumlarda uygulanmaz.</w:t>
      </w:r>
    </w:p>
    <w:p w14:paraId="33760CA5" w14:textId="77777777" w:rsidR="00112948" w:rsidRPr="00112948" w:rsidRDefault="00112948"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112948">
        <w:rPr>
          <w:rFonts w:ascii="Times New Roman" w:eastAsia="Times New Roman" w:hAnsi="Times New Roman" w:cs="Times New Roman"/>
          <w:b/>
          <w:bCs/>
          <w:sz w:val="24"/>
          <w:szCs w:val="24"/>
          <w:lang w:eastAsia="tr-TR"/>
        </w:rPr>
        <w:t>II. Yetkisiz temsil</w:t>
      </w:r>
    </w:p>
    <w:p w14:paraId="52CFE9A3" w14:textId="77777777" w:rsidR="00112948" w:rsidRPr="00112948" w:rsidRDefault="00112948"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112948">
        <w:rPr>
          <w:rFonts w:ascii="Times New Roman" w:eastAsia="Times New Roman" w:hAnsi="Times New Roman" w:cs="Times New Roman"/>
          <w:b/>
          <w:bCs/>
          <w:sz w:val="24"/>
          <w:szCs w:val="24"/>
          <w:lang w:eastAsia="tr-TR"/>
        </w:rPr>
        <w:t>1. Onama hâlinde</w:t>
      </w:r>
      <w:r w:rsidRPr="00112948">
        <w:rPr>
          <w:rFonts w:ascii="Times New Roman" w:eastAsia="Times New Roman" w:hAnsi="Times New Roman" w:cs="Times New Roman"/>
          <w:sz w:val="24"/>
          <w:szCs w:val="24"/>
          <w:lang w:eastAsia="tr-TR"/>
        </w:rPr>
        <w:t xml:space="preserve"> </w:t>
      </w:r>
    </w:p>
    <w:p w14:paraId="0D42E7F0" w14:textId="77777777" w:rsidR="00112948" w:rsidRPr="00112948" w:rsidRDefault="00112948" w:rsidP="00AF2F42">
      <w:pPr>
        <w:spacing w:after="0" w:line="240" w:lineRule="auto"/>
        <w:ind w:firstLine="567"/>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b/>
          <w:bCs/>
          <w:sz w:val="24"/>
          <w:szCs w:val="24"/>
          <w:lang w:eastAsia="tr-TR"/>
        </w:rPr>
        <w:t xml:space="preserve">MADDE 46- </w:t>
      </w:r>
      <w:r w:rsidRPr="00112948">
        <w:rPr>
          <w:rFonts w:ascii="Times New Roman" w:eastAsia="Times New Roman" w:hAnsi="Times New Roman" w:cs="Times New Roman"/>
          <w:sz w:val="24"/>
          <w:szCs w:val="24"/>
          <w:lang w:eastAsia="tr-TR"/>
        </w:rPr>
        <w:t>Bir kimse yetkisi olmadığı hâlde temsilci olarak bir hukuki işlem yaparsa, bu işlem ancak onadığı takdirde temsil olunanı bağlar.</w:t>
      </w:r>
    </w:p>
    <w:p w14:paraId="5AC88DDF" w14:textId="77777777" w:rsidR="00112948" w:rsidRPr="00112948" w:rsidRDefault="00112948" w:rsidP="00AF2F42">
      <w:pPr>
        <w:spacing w:after="0" w:line="240" w:lineRule="auto"/>
        <w:ind w:firstLine="567"/>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sz w:val="24"/>
          <w:szCs w:val="24"/>
          <w:lang w:eastAsia="tr-TR"/>
        </w:rPr>
        <w:t>Yetkisiz temsilcinin kendisiyle işlem yaptığı diğer taraf, temsil olunandan, uygun bir süre içinde bu hukuki işlemi onayıp onamayacağını bildirmesini isteyebilir. Bu süre içinde işlemin onanmaması durumunda, diğer taraf bu işlemle bağlı olmaktan kurtulur.</w:t>
      </w:r>
    </w:p>
    <w:p w14:paraId="5AF779E1" w14:textId="77777777" w:rsidR="00112948" w:rsidRPr="00112948" w:rsidRDefault="00112948"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112948">
        <w:rPr>
          <w:rFonts w:ascii="Times New Roman" w:eastAsia="Times New Roman" w:hAnsi="Times New Roman" w:cs="Times New Roman"/>
          <w:b/>
          <w:bCs/>
          <w:sz w:val="24"/>
          <w:szCs w:val="24"/>
          <w:lang w:eastAsia="tr-TR"/>
        </w:rPr>
        <w:t>2. Onamama hâlinde</w:t>
      </w:r>
    </w:p>
    <w:p w14:paraId="630B8CB8" w14:textId="77777777" w:rsidR="00112948" w:rsidRPr="00112948" w:rsidRDefault="00112948" w:rsidP="00AF2F42">
      <w:pPr>
        <w:spacing w:after="0" w:line="240" w:lineRule="auto"/>
        <w:ind w:firstLine="567"/>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b/>
          <w:bCs/>
          <w:sz w:val="24"/>
          <w:szCs w:val="24"/>
          <w:lang w:eastAsia="tr-TR"/>
        </w:rPr>
        <w:t>MADDE 47-</w:t>
      </w:r>
      <w:r w:rsidRPr="00112948">
        <w:rPr>
          <w:rFonts w:ascii="Times New Roman" w:eastAsia="Times New Roman" w:hAnsi="Times New Roman" w:cs="Times New Roman"/>
          <w:sz w:val="24"/>
          <w:szCs w:val="24"/>
          <w:lang w:eastAsia="tr-TR"/>
        </w:rPr>
        <w:t xml:space="preserve"> Temsil olunanın açık veya örtülü olarak hukuki işlemi onamaması hâlinde, bu işlemin geçersiz olmasından doğan zararın giderilmesi, yetkisiz temsilciden istenebilir. Ancak, yetkisiz temsilci, işlemin yapıldığı sırada karşı tarafın, kendisinin yetkisiz olduğunu bildiğini veya bilmesi gerektiğini ispat ederse, kendisinden zararın giderilmesi istenemez.</w:t>
      </w:r>
    </w:p>
    <w:p w14:paraId="4D2262D5" w14:textId="77777777" w:rsidR="00112948" w:rsidRPr="00112948" w:rsidRDefault="00112948" w:rsidP="00AF2F42">
      <w:pPr>
        <w:spacing w:after="0" w:line="240" w:lineRule="auto"/>
        <w:ind w:firstLine="567"/>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sz w:val="24"/>
          <w:szCs w:val="24"/>
          <w:lang w:eastAsia="tr-TR"/>
        </w:rPr>
        <w:t>Hakkaniyet gerektiriyorsa, kusurlu yetkisiz temsilciden diğer zararların giderilmesi de istenebilir.</w:t>
      </w:r>
    </w:p>
    <w:p w14:paraId="3B36661D" w14:textId="77777777" w:rsidR="00112948" w:rsidRPr="00112948" w:rsidRDefault="00112948" w:rsidP="00AF2F42">
      <w:pPr>
        <w:spacing w:after="0" w:line="240" w:lineRule="auto"/>
        <w:ind w:firstLine="567"/>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sz w:val="24"/>
          <w:szCs w:val="24"/>
          <w:lang w:eastAsia="tr-TR"/>
        </w:rPr>
        <w:t>Sebepsiz zenginleşmeden doğan haklar saklıdır.</w:t>
      </w:r>
    </w:p>
    <w:p w14:paraId="30F82D1E" w14:textId="77777777" w:rsidR="00112948" w:rsidRPr="00112948" w:rsidRDefault="00112948"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112948">
        <w:rPr>
          <w:rFonts w:ascii="Times New Roman" w:eastAsia="Times New Roman" w:hAnsi="Times New Roman" w:cs="Times New Roman"/>
          <w:b/>
          <w:bCs/>
          <w:sz w:val="24"/>
          <w:szCs w:val="24"/>
          <w:lang w:eastAsia="tr-TR"/>
        </w:rPr>
        <w:t>III. Saklı hükümler</w:t>
      </w:r>
    </w:p>
    <w:p w14:paraId="3BE7B5C9" w14:textId="77777777" w:rsidR="00112948" w:rsidRPr="00112948" w:rsidRDefault="00112948" w:rsidP="00AF2F42">
      <w:pPr>
        <w:spacing w:after="0" w:line="240" w:lineRule="auto"/>
        <w:ind w:firstLine="567"/>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b/>
          <w:bCs/>
          <w:sz w:val="24"/>
          <w:szCs w:val="24"/>
          <w:lang w:eastAsia="tr-TR"/>
        </w:rPr>
        <w:t xml:space="preserve">MADDE 48- </w:t>
      </w:r>
      <w:r w:rsidRPr="00112948">
        <w:rPr>
          <w:rFonts w:ascii="Times New Roman" w:eastAsia="Times New Roman" w:hAnsi="Times New Roman" w:cs="Times New Roman"/>
          <w:sz w:val="24"/>
          <w:szCs w:val="24"/>
          <w:lang w:eastAsia="tr-TR"/>
        </w:rPr>
        <w:t>Ortaklık temsilcileri ile organlarının ve ticari vekillerin yetkisine ilişkin hükümler saklıdır.</w:t>
      </w:r>
    </w:p>
    <w:p w14:paraId="4335AA59" w14:textId="77777777" w:rsidR="00112948" w:rsidRPr="00112948" w:rsidRDefault="00112948" w:rsidP="00AF2F42">
      <w:pPr>
        <w:spacing w:after="0" w:line="240" w:lineRule="auto"/>
        <w:ind w:firstLine="567"/>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sz w:val="24"/>
          <w:szCs w:val="24"/>
          <w:lang w:eastAsia="tr-TR"/>
        </w:rPr>
        <w:t> </w:t>
      </w:r>
    </w:p>
    <w:p w14:paraId="7CD4F95C" w14:textId="77777777" w:rsidR="00112948" w:rsidRPr="00112948" w:rsidRDefault="00112948"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112948">
        <w:rPr>
          <w:rFonts w:ascii="Times New Roman" w:eastAsia="Times New Roman" w:hAnsi="Times New Roman" w:cs="Times New Roman"/>
          <w:b/>
          <w:bCs/>
          <w:sz w:val="24"/>
          <w:szCs w:val="24"/>
          <w:lang w:eastAsia="tr-TR"/>
        </w:rPr>
        <w:t>İKİNCİ AYIRIM</w:t>
      </w:r>
    </w:p>
    <w:p w14:paraId="116F473E" w14:textId="77777777" w:rsidR="00112948" w:rsidRPr="00112948" w:rsidRDefault="00112948"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112948">
        <w:rPr>
          <w:rFonts w:ascii="Times New Roman" w:eastAsia="Times New Roman" w:hAnsi="Times New Roman" w:cs="Times New Roman"/>
          <w:b/>
          <w:bCs/>
          <w:sz w:val="24"/>
          <w:szCs w:val="24"/>
          <w:lang w:eastAsia="tr-TR"/>
        </w:rPr>
        <w:t>Haksız Fiillerden Doğan Borç İlişkileri</w:t>
      </w:r>
    </w:p>
    <w:p w14:paraId="750CE312" w14:textId="77777777" w:rsidR="00112948" w:rsidRPr="00112948" w:rsidRDefault="00112948" w:rsidP="00AF2F42">
      <w:pPr>
        <w:spacing w:after="0" w:line="240" w:lineRule="auto"/>
        <w:ind w:firstLine="567"/>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sz w:val="24"/>
          <w:szCs w:val="24"/>
          <w:lang w:eastAsia="tr-TR"/>
        </w:rPr>
        <w:t> </w:t>
      </w:r>
    </w:p>
    <w:p w14:paraId="0A7029AC" w14:textId="77777777" w:rsidR="00112948" w:rsidRPr="00112948" w:rsidRDefault="00112948"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112948">
        <w:rPr>
          <w:rFonts w:ascii="Times New Roman" w:eastAsia="Times New Roman" w:hAnsi="Times New Roman" w:cs="Times New Roman"/>
          <w:b/>
          <w:bCs/>
          <w:sz w:val="24"/>
          <w:szCs w:val="24"/>
          <w:lang w:eastAsia="tr-TR"/>
        </w:rPr>
        <w:t>A. Sorumluluk</w:t>
      </w:r>
    </w:p>
    <w:p w14:paraId="0BFB4FFA" w14:textId="77777777" w:rsidR="00112948" w:rsidRPr="00112948" w:rsidRDefault="00112948"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112948">
        <w:rPr>
          <w:rFonts w:ascii="Times New Roman" w:eastAsia="Times New Roman" w:hAnsi="Times New Roman" w:cs="Times New Roman"/>
          <w:b/>
          <w:bCs/>
          <w:sz w:val="24"/>
          <w:szCs w:val="24"/>
          <w:lang w:eastAsia="tr-TR"/>
        </w:rPr>
        <w:t>I. Genel olarak</w:t>
      </w:r>
    </w:p>
    <w:p w14:paraId="4337EEE8" w14:textId="77777777" w:rsidR="00112948" w:rsidRPr="00112948" w:rsidRDefault="00112948" w:rsidP="00AF2F42">
      <w:pPr>
        <w:spacing w:after="0" w:line="240" w:lineRule="auto"/>
        <w:ind w:firstLine="567"/>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b/>
          <w:bCs/>
          <w:sz w:val="24"/>
          <w:szCs w:val="24"/>
          <w:lang w:eastAsia="tr-TR"/>
        </w:rPr>
        <w:t xml:space="preserve">MADDE 49- </w:t>
      </w:r>
      <w:r w:rsidRPr="00112948">
        <w:rPr>
          <w:rFonts w:ascii="Times New Roman" w:eastAsia="Times New Roman" w:hAnsi="Times New Roman" w:cs="Times New Roman"/>
          <w:sz w:val="24"/>
          <w:szCs w:val="24"/>
          <w:lang w:eastAsia="tr-TR"/>
        </w:rPr>
        <w:t>Kusurlu ve hukuka aykırı bir fiille başkasına zarar veren, bu zararı gidermekle yükümlüdür.</w:t>
      </w:r>
    </w:p>
    <w:p w14:paraId="53D4FFE4" w14:textId="77777777" w:rsidR="00112948" w:rsidRPr="00112948" w:rsidRDefault="00112948" w:rsidP="00AF2F42">
      <w:pPr>
        <w:spacing w:after="0" w:line="240" w:lineRule="auto"/>
        <w:ind w:firstLine="567"/>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sz w:val="24"/>
          <w:szCs w:val="24"/>
          <w:lang w:eastAsia="tr-TR"/>
        </w:rPr>
        <w:t>Zarar verici fiili yasaklayan bir hukuk kuralı bulunmasa bile, ahlaka aykırı bir fiille başkasına kasten zarar veren de, bu zararı gidermekle yükümlüdür.</w:t>
      </w:r>
    </w:p>
    <w:p w14:paraId="2D699DDA" w14:textId="77777777" w:rsidR="00112948" w:rsidRPr="00112948" w:rsidRDefault="00112948"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112948">
        <w:rPr>
          <w:rFonts w:ascii="Times New Roman" w:eastAsia="Times New Roman" w:hAnsi="Times New Roman" w:cs="Times New Roman"/>
          <w:b/>
          <w:bCs/>
          <w:sz w:val="24"/>
          <w:szCs w:val="24"/>
          <w:lang w:eastAsia="tr-TR"/>
        </w:rPr>
        <w:t xml:space="preserve">II. Zararın ve kusurun ispatı </w:t>
      </w:r>
    </w:p>
    <w:p w14:paraId="47D98DBC" w14:textId="77777777" w:rsidR="00112948" w:rsidRPr="00112948" w:rsidRDefault="00112948" w:rsidP="00AF2F42">
      <w:pPr>
        <w:spacing w:after="0" w:line="240" w:lineRule="auto"/>
        <w:ind w:firstLine="567"/>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b/>
          <w:bCs/>
          <w:sz w:val="24"/>
          <w:szCs w:val="24"/>
          <w:lang w:eastAsia="tr-TR"/>
        </w:rPr>
        <w:t xml:space="preserve">MADDE 50- </w:t>
      </w:r>
      <w:r w:rsidRPr="00112948">
        <w:rPr>
          <w:rFonts w:ascii="Times New Roman" w:eastAsia="Times New Roman" w:hAnsi="Times New Roman" w:cs="Times New Roman"/>
          <w:sz w:val="24"/>
          <w:szCs w:val="24"/>
          <w:lang w:eastAsia="tr-TR"/>
        </w:rPr>
        <w:t xml:space="preserve">Zarar gören, zararını ve zarar verenin kusurunu ispat yükü altındadır. </w:t>
      </w:r>
    </w:p>
    <w:p w14:paraId="001F4177" w14:textId="77777777" w:rsidR="00112948" w:rsidRPr="00112948" w:rsidRDefault="00112948" w:rsidP="00AF2F42">
      <w:pPr>
        <w:spacing w:after="0" w:line="240" w:lineRule="auto"/>
        <w:ind w:firstLine="567"/>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sz w:val="24"/>
          <w:szCs w:val="24"/>
          <w:lang w:eastAsia="tr-TR"/>
        </w:rPr>
        <w:t xml:space="preserve">Uğranılan zararın miktarı tam olarak ispat edilemiyorsa hâkim, olayların olağan akışını ve zarar görenin aldığı önlemleri göz önünde tutarak, zararın miktarını hakkaniyete uygun olarak belirler. </w:t>
      </w:r>
    </w:p>
    <w:p w14:paraId="4A1F0F61" w14:textId="77777777" w:rsidR="00112948" w:rsidRPr="00112948" w:rsidRDefault="00112948" w:rsidP="00AF2F42">
      <w:pPr>
        <w:spacing w:after="0" w:line="240" w:lineRule="auto"/>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sz w:val="24"/>
          <w:szCs w:val="24"/>
          <w:lang w:eastAsia="tr-TR"/>
        </w:rPr>
        <w:t> </w:t>
      </w:r>
    </w:p>
    <w:p w14:paraId="249DC8F8" w14:textId="77777777" w:rsidR="00112948" w:rsidRPr="00112948" w:rsidRDefault="00112948"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112948">
        <w:rPr>
          <w:rFonts w:ascii="Times New Roman" w:eastAsia="Times New Roman" w:hAnsi="Times New Roman" w:cs="Times New Roman"/>
          <w:b/>
          <w:bCs/>
          <w:sz w:val="24"/>
          <w:szCs w:val="24"/>
          <w:lang w:eastAsia="tr-TR"/>
        </w:rPr>
        <w:t xml:space="preserve">III. Tazminat </w:t>
      </w:r>
    </w:p>
    <w:p w14:paraId="543393F4" w14:textId="77777777" w:rsidR="00112948" w:rsidRPr="00112948" w:rsidRDefault="00112948"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112948">
        <w:rPr>
          <w:rFonts w:ascii="Times New Roman" w:eastAsia="Times New Roman" w:hAnsi="Times New Roman" w:cs="Times New Roman"/>
          <w:b/>
          <w:bCs/>
          <w:sz w:val="24"/>
          <w:szCs w:val="24"/>
          <w:lang w:eastAsia="tr-TR"/>
        </w:rPr>
        <w:t>1. Belirlenmesi</w:t>
      </w:r>
    </w:p>
    <w:p w14:paraId="59BFEAE1" w14:textId="77777777" w:rsidR="00112948" w:rsidRPr="00112948" w:rsidRDefault="00112948" w:rsidP="00AF2F42">
      <w:pPr>
        <w:spacing w:after="0" w:line="240" w:lineRule="auto"/>
        <w:ind w:firstLine="567"/>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b/>
          <w:bCs/>
          <w:sz w:val="24"/>
          <w:szCs w:val="24"/>
          <w:lang w:eastAsia="tr-TR"/>
        </w:rPr>
        <w:t xml:space="preserve">MADDE 51- </w:t>
      </w:r>
      <w:r w:rsidRPr="00112948">
        <w:rPr>
          <w:rFonts w:ascii="Times New Roman" w:eastAsia="Times New Roman" w:hAnsi="Times New Roman" w:cs="Times New Roman"/>
          <w:sz w:val="24"/>
          <w:szCs w:val="24"/>
          <w:lang w:eastAsia="tr-TR"/>
        </w:rPr>
        <w:t>Hâkim, tazminatın kapsamını ve ödenme biçimini, durumun gereğini ve özellikle kusurun ağırlığını göz önüne alarak belirler.</w:t>
      </w:r>
    </w:p>
    <w:p w14:paraId="32A2A184" w14:textId="77777777" w:rsidR="00112948" w:rsidRPr="00112948" w:rsidRDefault="00112948" w:rsidP="00AF2F42">
      <w:pPr>
        <w:spacing w:after="0" w:line="240" w:lineRule="auto"/>
        <w:ind w:firstLine="567"/>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sz w:val="24"/>
          <w:szCs w:val="24"/>
          <w:lang w:eastAsia="tr-TR"/>
        </w:rPr>
        <w:t>Tazminatın irat biçiminde ödenmesine hükmedilirse, borçlu güvence göstermekle yükümlüdür.</w:t>
      </w:r>
    </w:p>
    <w:p w14:paraId="241B0E63" w14:textId="77777777" w:rsidR="00112948" w:rsidRPr="00112948" w:rsidRDefault="00112948"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112948">
        <w:rPr>
          <w:rFonts w:ascii="Times New Roman" w:eastAsia="Times New Roman" w:hAnsi="Times New Roman" w:cs="Times New Roman"/>
          <w:b/>
          <w:bCs/>
          <w:sz w:val="24"/>
          <w:szCs w:val="24"/>
          <w:lang w:eastAsia="tr-TR"/>
        </w:rPr>
        <w:t>2. İndirilmesi</w:t>
      </w:r>
    </w:p>
    <w:p w14:paraId="3D039FBE" w14:textId="77777777" w:rsidR="00112948" w:rsidRPr="00112948" w:rsidRDefault="00112948" w:rsidP="00AF2F42">
      <w:pPr>
        <w:spacing w:after="0" w:line="240" w:lineRule="auto"/>
        <w:ind w:firstLine="567"/>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b/>
          <w:bCs/>
          <w:sz w:val="24"/>
          <w:szCs w:val="24"/>
          <w:lang w:eastAsia="tr-TR"/>
        </w:rPr>
        <w:t xml:space="preserve">MADDE 52- </w:t>
      </w:r>
      <w:r w:rsidRPr="00112948">
        <w:rPr>
          <w:rFonts w:ascii="Times New Roman" w:eastAsia="Times New Roman" w:hAnsi="Times New Roman" w:cs="Times New Roman"/>
          <w:sz w:val="24"/>
          <w:szCs w:val="24"/>
          <w:lang w:eastAsia="tr-TR"/>
        </w:rPr>
        <w:t xml:space="preserve">Zarar gören, zararı doğuran fiile razı olmuş veya zararın doğmasında ya da artmasında etkili olmuş yahut tazminat yükümlüsünün </w:t>
      </w:r>
      <w:r w:rsidRPr="00112948">
        <w:rPr>
          <w:rFonts w:ascii="Times New Roman" w:eastAsia="Times New Roman" w:hAnsi="Times New Roman" w:cs="Times New Roman"/>
          <w:spacing w:val="8"/>
          <w:sz w:val="24"/>
          <w:szCs w:val="24"/>
          <w:lang w:eastAsia="tr-TR"/>
        </w:rPr>
        <w:t xml:space="preserve">durumunu ağırlaştırmış ise hâkim, </w:t>
      </w:r>
      <w:r w:rsidRPr="00112948">
        <w:rPr>
          <w:rFonts w:ascii="Times New Roman" w:eastAsia="Times New Roman" w:hAnsi="Times New Roman" w:cs="Times New Roman"/>
          <w:sz w:val="24"/>
          <w:szCs w:val="24"/>
          <w:lang w:eastAsia="tr-TR"/>
        </w:rPr>
        <w:t xml:space="preserve">tazminatı indirebilir veya tamamen kaldırabilir. </w:t>
      </w:r>
    </w:p>
    <w:p w14:paraId="4F140334" w14:textId="77777777" w:rsidR="00112948" w:rsidRPr="00112948" w:rsidRDefault="00112948" w:rsidP="00AF2F42">
      <w:pPr>
        <w:spacing w:after="0" w:line="240" w:lineRule="auto"/>
        <w:ind w:firstLine="567"/>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sz w:val="24"/>
          <w:szCs w:val="24"/>
          <w:lang w:eastAsia="tr-TR"/>
        </w:rPr>
        <w:lastRenderedPageBreak/>
        <w:t xml:space="preserve">Zarara hafif kusuruyla sebep olan tazminat yükümlüsü, tazminatı ödediğinde yoksulluğa düşecek olur ve hakkaniyet de gerektirirse hâkim, tazminatı indirebilir. </w:t>
      </w:r>
    </w:p>
    <w:p w14:paraId="4DCBD129" w14:textId="77777777" w:rsidR="00112948" w:rsidRPr="00112948" w:rsidRDefault="00112948"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112948">
        <w:rPr>
          <w:rFonts w:ascii="Times New Roman" w:eastAsia="Times New Roman" w:hAnsi="Times New Roman" w:cs="Times New Roman"/>
          <w:b/>
          <w:bCs/>
          <w:sz w:val="24"/>
          <w:szCs w:val="24"/>
          <w:lang w:eastAsia="tr-TR"/>
        </w:rPr>
        <w:t>IV. Özel durumlar</w:t>
      </w:r>
    </w:p>
    <w:p w14:paraId="1F23E19F" w14:textId="77777777" w:rsidR="00112948" w:rsidRPr="00112948" w:rsidRDefault="00112948"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112948">
        <w:rPr>
          <w:rFonts w:ascii="Times New Roman" w:eastAsia="Times New Roman" w:hAnsi="Times New Roman" w:cs="Times New Roman"/>
          <w:b/>
          <w:bCs/>
          <w:sz w:val="24"/>
          <w:szCs w:val="24"/>
          <w:lang w:eastAsia="tr-TR"/>
        </w:rPr>
        <w:t>1. Ölüm ve bedensel zarar</w:t>
      </w:r>
    </w:p>
    <w:p w14:paraId="3E934E6E" w14:textId="77777777" w:rsidR="00112948" w:rsidRPr="00112948" w:rsidRDefault="00112948" w:rsidP="00AF2F42">
      <w:pPr>
        <w:spacing w:after="0" w:line="240" w:lineRule="auto"/>
        <w:ind w:firstLine="567"/>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b/>
          <w:bCs/>
          <w:sz w:val="24"/>
          <w:szCs w:val="24"/>
          <w:lang w:eastAsia="tr-TR"/>
        </w:rPr>
        <w:t xml:space="preserve">a. Ölüm </w:t>
      </w:r>
    </w:p>
    <w:p w14:paraId="3434983F" w14:textId="77777777" w:rsidR="00112948" w:rsidRPr="00112948" w:rsidRDefault="00112948" w:rsidP="00AF2F42">
      <w:pPr>
        <w:spacing w:after="0" w:line="240" w:lineRule="auto"/>
        <w:ind w:firstLine="567"/>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b/>
          <w:bCs/>
          <w:sz w:val="24"/>
          <w:szCs w:val="24"/>
          <w:lang w:eastAsia="tr-TR"/>
        </w:rPr>
        <w:t>MADDE 53-</w:t>
      </w:r>
      <w:r w:rsidRPr="00112948">
        <w:rPr>
          <w:rFonts w:ascii="Times New Roman" w:eastAsia="Times New Roman" w:hAnsi="Times New Roman" w:cs="Times New Roman"/>
          <w:sz w:val="24"/>
          <w:szCs w:val="24"/>
          <w:lang w:eastAsia="tr-TR"/>
        </w:rPr>
        <w:t xml:space="preserve"> Ölüm hâlinde uğranılan zararlar özellikle şunlardır:</w:t>
      </w:r>
    </w:p>
    <w:p w14:paraId="60C16AE6" w14:textId="77777777" w:rsidR="00112948" w:rsidRPr="00112948" w:rsidRDefault="00112948" w:rsidP="00AF2F42">
      <w:pPr>
        <w:spacing w:after="0" w:line="240" w:lineRule="auto"/>
        <w:ind w:firstLine="567"/>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sz w:val="24"/>
          <w:szCs w:val="24"/>
          <w:lang w:eastAsia="tr-TR"/>
        </w:rPr>
        <w:t>1. Cenaze giderleri.</w:t>
      </w:r>
    </w:p>
    <w:p w14:paraId="772ED45D" w14:textId="77777777" w:rsidR="00112948" w:rsidRPr="00112948" w:rsidRDefault="00112948" w:rsidP="00AF2F42">
      <w:pPr>
        <w:spacing w:after="0" w:line="240" w:lineRule="auto"/>
        <w:ind w:firstLine="567"/>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sz w:val="24"/>
          <w:szCs w:val="24"/>
          <w:lang w:eastAsia="tr-TR"/>
        </w:rPr>
        <w:t>2. Ölüm hemen gerçekleşmemişse tedavi giderleri ile çalışma gücünün azalmasından ya da yitirilmesinden doğan kayıplar.</w:t>
      </w:r>
    </w:p>
    <w:p w14:paraId="5A95F9AE" w14:textId="77777777" w:rsidR="00112948" w:rsidRPr="00112948" w:rsidRDefault="00112948" w:rsidP="00AF2F42">
      <w:pPr>
        <w:spacing w:after="0" w:line="240" w:lineRule="auto"/>
        <w:ind w:firstLine="567"/>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sz w:val="24"/>
          <w:szCs w:val="24"/>
          <w:lang w:eastAsia="tr-TR"/>
        </w:rPr>
        <w:t>3. Ölenin desteğinden yoksun kalan kişilerin bu sebeple uğradıkları kayıplar.</w:t>
      </w:r>
    </w:p>
    <w:p w14:paraId="469878D4" w14:textId="77777777" w:rsidR="00112948" w:rsidRPr="00112948" w:rsidRDefault="00112948"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112948">
        <w:rPr>
          <w:rFonts w:ascii="Times New Roman" w:eastAsia="Times New Roman" w:hAnsi="Times New Roman" w:cs="Times New Roman"/>
          <w:b/>
          <w:bCs/>
          <w:sz w:val="24"/>
          <w:szCs w:val="24"/>
          <w:lang w:eastAsia="tr-TR"/>
        </w:rPr>
        <w:t>b. Bedensel zarar</w:t>
      </w:r>
    </w:p>
    <w:p w14:paraId="62603714" w14:textId="77777777" w:rsidR="00112948" w:rsidRPr="00112948" w:rsidRDefault="00112948" w:rsidP="00AF2F42">
      <w:pPr>
        <w:spacing w:after="0" w:line="240" w:lineRule="auto"/>
        <w:ind w:firstLine="567"/>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b/>
          <w:bCs/>
          <w:sz w:val="24"/>
          <w:szCs w:val="24"/>
          <w:lang w:eastAsia="tr-TR"/>
        </w:rPr>
        <w:t xml:space="preserve">MADDE 54- </w:t>
      </w:r>
      <w:r w:rsidRPr="00112948">
        <w:rPr>
          <w:rFonts w:ascii="Times New Roman" w:eastAsia="Times New Roman" w:hAnsi="Times New Roman" w:cs="Times New Roman"/>
          <w:sz w:val="24"/>
          <w:szCs w:val="24"/>
          <w:lang w:eastAsia="tr-TR"/>
        </w:rPr>
        <w:t>Bedensel zararlar özellikle şunlardır:</w:t>
      </w:r>
    </w:p>
    <w:p w14:paraId="202DE0D8" w14:textId="77777777" w:rsidR="00112948" w:rsidRPr="00112948" w:rsidRDefault="00112948" w:rsidP="00AF2F42">
      <w:pPr>
        <w:spacing w:after="0" w:line="240" w:lineRule="auto"/>
        <w:ind w:firstLine="567"/>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sz w:val="24"/>
          <w:szCs w:val="24"/>
          <w:lang w:eastAsia="tr-TR"/>
        </w:rPr>
        <w:t>1. Tedavi giderleri.</w:t>
      </w:r>
    </w:p>
    <w:p w14:paraId="1B178B7F" w14:textId="77777777" w:rsidR="00112948" w:rsidRPr="00112948" w:rsidRDefault="00112948" w:rsidP="00AF2F42">
      <w:pPr>
        <w:spacing w:after="0" w:line="240" w:lineRule="auto"/>
        <w:ind w:firstLine="567"/>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sz w:val="24"/>
          <w:szCs w:val="24"/>
          <w:lang w:eastAsia="tr-TR"/>
        </w:rPr>
        <w:t>2. Kazanç kaybı.</w:t>
      </w:r>
    </w:p>
    <w:p w14:paraId="714F567C" w14:textId="77777777" w:rsidR="00112948" w:rsidRPr="00112948" w:rsidRDefault="00112948" w:rsidP="00AF2F42">
      <w:pPr>
        <w:spacing w:after="0" w:line="240" w:lineRule="auto"/>
        <w:ind w:firstLine="567"/>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sz w:val="24"/>
          <w:szCs w:val="24"/>
          <w:lang w:eastAsia="tr-TR"/>
        </w:rPr>
        <w:t>3. Çalışma gücünün azalmasından ya da yitirilmesinden doğan kayıplar.</w:t>
      </w:r>
    </w:p>
    <w:p w14:paraId="0BB5BA9A" w14:textId="77777777" w:rsidR="00112948" w:rsidRPr="00112948" w:rsidRDefault="00112948" w:rsidP="00AF2F42">
      <w:pPr>
        <w:spacing w:after="0" w:line="240" w:lineRule="auto"/>
        <w:ind w:firstLine="567"/>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sz w:val="24"/>
          <w:szCs w:val="24"/>
          <w:lang w:eastAsia="tr-TR"/>
        </w:rPr>
        <w:t>4. Ekonomik geleceğin sarsılmasından doğan kayıplar.</w:t>
      </w:r>
    </w:p>
    <w:p w14:paraId="55C45A9E" w14:textId="77777777" w:rsidR="00112948" w:rsidRPr="00112948" w:rsidRDefault="00112948" w:rsidP="00AF2F42">
      <w:pPr>
        <w:spacing w:after="0" w:line="240" w:lineRule="auto"/>
        <w:ind w:firstLine="567"/>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b/>
          <w:bCs/>
          <w:sz w:val="24"/>
          <w:szCs w:val="24"/>
          <w:lang w:eastAsia="tr-TR"/>
        </w:rPr>
        <w:t>c. Belirlenmesi</w:t>
      </w:r>
    </w:p>
    <w:p w14:paraId="68D553D6" w14:textId="77777777" w:rsidR="00112948" w:rsidRPr="00112948" w:rsidRDefault="00112948" w:rsidP="00AF2F42">
      <w:pPr>
        <w:spacing w:after="0" w:line="240" w:lineRule="auto"/>
        <w:ind w:firstLine="567"/>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b/>
          <w:bCs/>
          <w:sz w:val="24"/>
          <w:szCs w:val="24"/>
          <w:lang w:eastAsia="tr-TR"/>
        </w:rPr>
        <w:t xml:space="preserve">MADDE 55- </w:t>
      </w:r>
      <w:r w:rsidRPr="00112948">
        <w:rPr>
          <w:rFonts w:ascii="Times New Roman" w:eastAsia="Times New Roman" w:hAnsi="Times New Roman" w:cs="Times New Roman"/>
          <w:sz w:val="24"/>
          <w:szCs w:val="24"/>
          <w:lang w:eastAsia="tr-TR"/>
        </w:rPr>
        <w:t>Destekten yoksun kalma zararları ile bedensel zararlar, bu Kanun hükümlerine ve sorumluluk hukuku ilkelerine göre hesaplanır. Kısmen veya tamamen rücu edilemeyen sosyal güvenlik ödemeleri ile ifa amacını taşımayan ödemeler, bu tür zararların belirlenmesinde gözetilemez; zarar veya tazminattan indirilemez. Hesaplanan tazminat, miktar esas alınarak hakkaniyet düşüncesi ile artırılamaz veya azaltılamaz.</w:t>
      </w:r>
    </w:p>
    <w:p w14:paraId="5AFE1CEC" w14:textId="77777777" w:rsidR="00112948" w:rsidRPr="00112948" w:rsidRDefault="00112948" w:rsidP="00AF2F42">
      <w:pPr>
        <w:spacing w:after="0" w:line="240" w:lineRule="auto"/>
        <w:ind w:firstLine="567"/>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sz w:val="24"/>
          <w:szCs w:val="24"/>
          <w:lang w:eastAsia="tr-TR"/>
        </w:rPr>
        <w:t>Bu Kanun hükümleri, her türlü idari eylem ve işlemler ile idarenin sorumlu olduğu diğer sebeplerin yol açtığı vücut bütünlüğünün kısmen veya tamamen yitirilmesine ya da kişinin ölümüne bağlı zararlara ilişkin istem ve davalarda da uygulanır.</w:t>
      </w:r>
    </w:p>
    <w:p w14:paraId="61A85DF4" w14:textId="77777777" w:rsidR="00112948" w:rsidRPr="00112948" w:rsidRDefault="00112948"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112948">
        <w:rPr>
          <w:rFonts w:ascii="Times New Roman" w:eastAsia="Times New Roman" w:hAnsi="Times New Roman" w:cs="Times New Roman"/>
          <w:b/>
          <w:bCs/>
          <w:sz w:val="24"/>
          <w:szCs w:val="24"/>
          <w:lang w:eastAsia="tr-TR"/>
        </w:rPr>
        <w:t xml:space="preserve">d. Manevi tazminat </w:t>
      </w:r>
    </w:p>
    <w:p w14:paraId="132939C7" w14:textId="77777777" w:rsidR="00112948" w:rsidRPr="00112948" w:rsidRDefault="00112948" w:rsidP="00AF2F42">
      <w:pPr>
        <w:spacing w:after="0" w:line="240" w:lineRule="auto"/>
        <w:ind w:firstLine="567"/>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b/>
          <w:bCs/>
          <w:sz w:val="24"/>
          <w:szCs w:val="24"/>
          <w:lang w:eastAsia="tr-TR"/>
        </w:rPr>
        <w:t>MADDE 56-</w:t>
      </w:r>
      <w:r w:rsidRPr="00112948">
        <w:rPr>
          <w:rFonts w:ascii="Times New Roman" w:eastAsia="Times New Roman" w:hAnsi="Times New Roman" w:cs="Times New Roman"/>
          <w:sz w:val="24"/>
          <w:szCs w:val="24"/>
          <w:lang w:eastAsia="tr-TR"/>
        </w:rPr>
        <w:t xml:space="preserve"> Hâkim, bir kimsenin bedensel bütünlüğünün zedelenmesi durumunda, olayın özelliklerini göz önünde tutarak, zarar görene uygun bir miktar paranın manevi tazminat olarak ödenmesine karar verebilir. </w:t>
      </w:r>
    </w:p>
    <w:p w14:paraId="2F9A3C7E" w14:textId="77777777" w:rsidR="00112948" w:rsidRPr="00112948" w:rsidRDefault="00112948"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112948">
        <w:rPr>
          <w:rFonts w:ascii="Times New Roman" w:eastAsia="Times New Roman" w:hAnsi="Times New Roman" w:cs="Times New Roman"/>
          <w:sz w:val="24"/>
          <w:szCs w:val="24"/>
          <w:lang w:eastAsia="tr-TR"/>
        </w:rPr>
        <w:t>Ağır bedensel zarar veya ölüm hâlinde, zarar görenin veya ölenin yakınlarına da manevi tazminat olarak uygun bir miktar paranın ödenmesine karar verilebilir.</w:t>
      </w:r>
    </w:p>
    <w:p w14:paraId="4B0F8643" w14:textId="77777777" w:rsidR="00112948" w:rsidRPr="00112948" w:rsidRDefault="00112948"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112948">
        <w:rPr>
          <w:rFonts w:ascii="Times New Roman" w:eastAsia="Times New Roman" w:hAnsi="Times New Roman" w:cs="Times New Roman"/>
          <w:b/>
          <w:bCs/>
          <w:sz w:val="24"/>
          <w:szCs w:val="24"/>
          <w:lang w:eastAsia="tr-TR"/>
        </w:rPr>
        <w:t>2. Haksız rekabet</w:t>
      </w:r>
    </w:p>
    <w:p w14:paraId="2D9EA609" w14:textId="77777777" w:rsidR="00112948" w:rsidRPr="00112948" w:rsidRDefault="00112948" w:rsidP="00AF2F42">
      <w:pPr>
        <w:spacing w:after="0" w:line="240" w:lineRule="auto"/>
        <w:ind w:firstLine="567"/>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b/>
          <w:bCs/>
          <w:sz w:val="24"/>
          <w:szCs w:val="24"/>
          <w:lang w:eastAsia="tr-TR"/>
        </w:rPr>
        <w:t xml:space="preserve">MADDE 57- </w:t>
      </w:r>
      <w:r w:rsidRPr="00112948">
        <w:rPr>
          <w:rFonts w:ascii="Times New Roman" w:eastAsia="Times New Roman" w:hAnsi="Times New Roman" w:cs="Times New Roman"/>
          <w:sz w:val="24"/>
          <w:szCs w:val="24"/>
          <w:lang w:eastAsia="tr-TR"/>
        </w:rPr>
        <w:t>Gerçek olmayan haberlerin yayılması veya bu tür ilanların yapılması ya da dürüstlük kurallarına aykırı diğer davranışlarda bulunulması yüzünden müşterileri azalan veya onları kaybetme tehlikesiyle karşılaşan kişi, bu davranışlara son verilmesini ve kusurun varlığı hâlinde zararının giderilmesini isteyebilir.</w:t>
      </w:r>
    </w:p>
    <w:p w14:paraId="3A547E1D" w14:textId="77777777" w:rsidR="00112948" w:rsidRPr="00112948" w:rsidRDefault="00112948" w:rsidP="00AF2F42">
      <w:pPr>
        <w:spacing w:after="0" w:line="240" w:lineRule="auto"/>
        <w:ind w:firstLine="567"/>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sz w:val="24"/>
          <w:szCs w:val="24"/>
          <w:lang w:eastAsia="tr-TR"/>
        </w:rPr>
        <w:t>Ticari işlere ait haksız rekabet hakkında Türk Ticaret Kanunu hükümleri saklıdır.</w:t>
      </w:r>
    </w:p>
    <w:p w14:paraId="5676E604" w14:textId="77777777" w:rsidR="00112948" w:rsidRPr="00112948" w:rsidRDefault="00112948"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112948">
        <w:rPr>
          <w:rFonts w:ascii="Times New Roman" w:eastAsia="Times New Roman" w:hAnsi="Times New Roman" w:cs="Times New Roman"/>
          <w:b/>
          <w:bCs/>
          <w:sz w:val="24"/>
          <w:szCs w:val="24"/>
          <w:lang w:eastAsia="tr-TR"/>
        </w:rPr>
        <w:t xml:space="preserve">3. Kişilik hakkının zedelenmesi </w:t>
      </w:r>
    </w:p>
    <w:p w14:paraId="2A630C3C" w14:textId="77777777" w:rsidR="00112948" w:rsidRPr="00112948" w:rsidRDefault="00112948" w:rsidP="00AF2F42">
      <w:pPr>
        <w:spacing w:after="0" w:line="240" w:lineRule="auto"/>
        <w:ind w:firstLine="567"/>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b/>
          <w:bCs/>
          <w:sz w:val="24"/>
          <w:szCs w:val="24"/>
          <w:lang w:eastAsia="tr-TR"/>
        </w:rPr>
        <w:t>MADDE 58-</w:t>
      </w:r>
      <w:r w:rsidRPr="00112948">
        <w:rPr>
          <w:rFonts w:ascii="Times New Roman" w:eastAsia="Times New Roman" w:hAnsi="Times New Roman" w:cs="Times New Roman"/>
          <w:sz w:val="24"/>
          <w:szCs w:val="24"/>
          <w:lang w:eastAsia="tr-TR"/>
        </w:rPr>
        <w:t xml:space="preserve"> Kişilik hakkının zedelenmesinden zarar gören, uğradığı manevi zarara karşılık manevi tazminat adı altında bir miktar para ödenmesini isteyebilir. </w:t>
      </w:r>
    </w:p>
    <w:p w14:paraId="34D9190A" w14:textId="77777777" w:rsidR="00112948" w:rsidRPr="00112948" w:rsidRDefault="00112948"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112948">
        <w:rPr>
          <w:rFonts w:ascii="Times New Roman" w:eastAsia="Times New Roman" w:hAnsi="Times New Roman" w:cs="Times New Roman"/>
          <w:sz w:val="24"/>
          <w:szCs w:val="24"/>
          <w:lang w:eastAsia="tr-TR"/>
        </w:rPr>
        <w:t>Hâkim, bu tazminatın ödenmesi yerine, diğer bir giderim biçimi kararlaştırabilir veya bu tazminata ekleyebilir; özellikle saldırıyı kınayan bir karar verebilir ve bu kararın yayımlanmasına hükmedebilir.</w:t>
      </w:r>
    </w:p>
    <w:p w14:paraId="07A253CD" w14:textId="77777777" w:rsidR="00112948" w:rsidRPr="00112948" w:rsidRDefault="00112948"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112948">
        <w:rPr>
          <w:rFonts w:ascii="Times New Roman" w:eastAsia="Times New Roman" w:hAnsi="Times New Roman" w:cs="Times New Roman"/>
          <w:b/>
          <w:bCs/>
          <w:sz w:val="24"/>
          <w:szCs w:val="24"/>
          <w:lang w:eastAsia="tr-TR"/>
        </w:rPr>
        <w:t xml:space="preserve">4. Ayırt etme gücünün geçici kaybı </w:t>
      </w:r>
    </w:p>
    <w:p w14:paraId="797597AA" w14:textId="77777777" w:rsidR="00112948" w:rsidRPr="00112948" w:rsidRDefault="00112948"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112948">
        <w:rPr>
          <w:rFonts w:ascii="Times New Roman" w:eastAsia="Times New Roman" w:hAnsi="Times New Roman" w:cs="Times New Roman"/>
          <w:b/>
          <w:bCs/>
          <w:sz w:val="24"/>
          <w:szCs w:val="24"/>
          <w:lang w:eastAsia="tr-TR"/>
        </w:rPr>
        <w:t>MADDE 59-</w:t>
      </w:r>
      <w:r w:rsidRPr="00112948">
        <w:rPr>
          <w:rFonts w:ascii="Times New Roman" w:eastAsia="Times New Roman" w:hAnsi="Times New Roman" w:cs="Times New Roman"/>
          <w:sz w:val="24"/>
          <w:szCs w:val="24"/>
          <w:lang w:eastAsia="tr-TR"/>
        </w:rPr>
        <w:t xml:space="preserve"> Ayırt etme gücünü geçici olarak kaybeden kişi, bu sırada verdiği zararları gidermekle yükümlüdür. Ancak, ayırt etme gücünü kaybetmede kusuru olmadığını ispat ederse, sorumluluktan kurtulur. </w:t>
      </w:r>
    </w:p>
    <w:p w14:paraId="2F485DCE" w14:textId="77777777" w:rsidR="00112948" w:rsidRPr="00112948" w:rsidRDefault="00112948"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112948">
        <w:rPr>
          <w:rFonts w:ascii="Times New Roman" w:eastAsia="Times New Roman" w:hAnsi="Times New Roman" w:cs="Times New Roman"/>
          <w:b/>
          <w:bCs/>
          <w:sz w:val="24"/>
          <w:szCs w:val="24"/>
          <w:lang w:eastAsia="tr-TR"/>
        </w:rPr>
        <w:t xml:space="preserve">V. Sorumluluk sebeplerinin çokluğu </w:t>
      </w:r>
    </w:p>
    <w:p w14:paraId="064363DB" w14:textId="77777777" w:rsidR="00112948" w:rsidRPr="00112948" w:rsidRDefault="00112948"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112948">
        <w:rPr>
          <w:rFonts w:ascii="Times New Roman" w:eastAsia="Times New Roman" w:hAnsi="Times New Roman" w:cs="Times New Roman"/>
          <w:b/>
          <w:bCs/>
          <w:sz w:val="24"/>
          <w:szCs w:val="24"/>
          <w:lang w:eastAsia="tr-TR"/>
        </w:rPr>
        <w:t>1. Sebeplerin yarışması</w:t>
      </w:r>
    </w:p>
    <w:p w14:paraId="625A8EFD" w14:textId="77777777" w:rsidR="00112948" w:rsidRPr="00112948" w:rsidRDefault="00112948"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112948">
        <w:rPr>
          <w:rFonts w:ascii="Times New Roman" w:eastAsia="Times New Roman" w:hAnsi="Times New Roman" w:cs="Times New Roman"/>
          <w:b/>
          <w:bCs/>
          <w:sz w:val="24"/>
          <w:szCs w:val="24"/>
          <w:lang w:eastAsia="tr-TR"/>
        </w:rPr>
        <w:lastRenderedPageBreak/>
        <w:t>MADDE 60-</w:t>
      </w:r>
      <w:r w:rsidRPr="00112948">
        <w:rPr>
          <w:rFonts w:ascii="Times New Roman" w:eastAsia="Times New Roman" w:hAnsi="Times New Roman" w:cs="Times New Roman"/>
          <w:sz w:val="24"/>
          <w:szCs w:val="24"/>
          <w:lang w:eastAsia="tr-TR"/>
        </w:rPr>
        <w:t xml:space="preserve"> Bir kişinin sorumluluğu, birden çok sebebe dayandırılabiliyorsa hâkim, zarar gören aksini istemiş olmadıkça veya kanunda aksi öngörülmedikçe, zarar görene en iyi giderim imkânı sağlayan sorumluluk sebebine göre karar verir.</w:t>
      </w:r>
    </w:p>
    <w:p w14:paraId="472C7639" w14:textId="77777777" w:rsidR="00112948" w:rsidRPr="00112948" w:rsidRDefault="00112948"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112948">
        <w:rPr>
          <w:rFonts w:ascii="Times New Roman" w:eastAsia="Times New Roman" w:hAnsi="Times New Roman" w:cs="Times New Roman"/>
          <w:b/>
          <w:bCs/>
          <w:sz w:val="24"/>
          <w:szCs w:val="24"/>
          <w:lang w:eastAsia="tr-TR"/>
        </w:rPr>
        <w:t>2. Müteselsil sorumluluk</w:t>
      </w:r>
    </w:p>
    <w:p w14:paraId="0FC03B48" w14:textId="77777777" w:rsidR="00112948" w:rsidRPr="00112948" w:rsidRDefault="00112948"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112948">
        <w:rPr>
          <w:rFonts w:ascii="Times New Roman" w:eastAsia="Times New Roman" w:hAnsi="Times New Roman" w:cs="Times New Roman"/>
          <w:b/>
          <w:bCs/>
          <w:sz w:val="24"/>
          <w:szCs w:val="24"/>
          <w:lang w:eastAsia="tr-TR"/>
        </w:rPr>
        <w:t>a. Dış ilişkide</w:t>
      </w:r>
    </w:p>
    <w:p w14:paraId="5CAEF313" w14:textId="77777777" w:rsidR="00112948" w:rsidRPr="00112948" w:rsidRDefault="00112948" w:rsidP="00AF2F42">
      <w:pPr>
        <w:spacing w:after="0" w:line="240" w:lineRule="auto"/>
        <w:ind w:firstLine="567"/>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b/>
          <w:bCs/>
          <w:sz w:val="24"/>
          <w:szCs w:val="24"/>
          <w:lang w:eastAsia="tr-TR"/>
        </w:rPr>
        <w:t>MADDE 61-</w:t>
      </w:r>
      <w:r w:rsidRPr="00112948">
        <w:rPr>
          <w:rFonts w:ascii="Times New Roman" w:eastAsia="Times New Roman" w:hAnsi="Times New Roman" w:cs="Times New Roman"/>
          <w:sz w:val="24"/>
          <w:szCs w:val="24"/>
          <w:lang w:eastAsia="tr-TR"/>
        </w:rPr>
        <w:t xml:space="preserve"> Birden çok kişi birlikte bir zarara sebebiyet verdikleri veya aynı zarardan çeşitli sebeplerden dolayı sorumlu oldukları takdirde, haklarında müteselsil sorumluluğa ilişkin hükümler uygulanır.</w:t>
      </w:r>
    </w:p>
    <w:p w14:paraId="3EB00967" w14:textId="77777777" w:rsidR="00112948" w:rsidRPr="00112948" w:rsidRDefault="00112948"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112948">
        <w:rPr>
          <w:rFonts w:ascii="Times New Roman" w:eastAsia="Times New Roman" w:hAnsi="Times New Roman" w:cs="Times New Roman"/>
          <w:b/>
          <w:bCs/>
          <w:sz w:val="24"/>
          <w:szCs w:val="24"/>
          <w:lang w:eastAsia="tr-TR"/>
        </w:rPr>
        <w:t>b. İç ilişkide</w:t>
      </w:r>
    </w:p>
    <w:p w14:paraId="026584AC" w14:textId="77777777" w:rsidR="00112948" w:rsidRPr="00112948" w:rsidRDefault="00112948" w:rsidP="00AF2F42">
      <w:pPr>
        <w:spacing w:after="0" w:line="240" w:lineRule="auto"/>
        <w:ind w:firstLine="567"/>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b/>
          <w:bCs/>
          <w:sz w:val="24"/>
          <w:szCs w:val="24"/>
          <w:lang w:eastAsia="tr-TR"/>
        </w:rPr>
        <w:t xml:space="preserve">MADDE 62- </w:t>
      </w:r>
      <w:r w:rsidRPr="00112948">
        <w:rPr>
          <w:rFonts w:ascii="Times New Roman" w:eastAsia="Times New Roman" w:hAnsi="Times New Roman" w:cs="Times New Roman"/>
          <w:sz w:val="24"/>
          <w:szCs w:val="24"/>
          <w:lang w:eastAsia="tr-TR"/>
        </w:rPr>
        <w:t>Tazminatın aynı zarardan sorumlu müteselsil borçlular arasında paylaştırılmasında, bütün durum ve koşullar, özellikle onlardan her birine yüklenebilecek kusurun ağırlığı ve yarattıkları tehlikenin yoğunluğu göz önünde tutulur.</w:t>
      </w:r>
    </w:p>
    <w:p w14:paraId="0B9F5C35" w14:textId="77777777" w:rsidR="00112948" w:rsidRPr="00112948" w:rsidRDefault="00112948"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112948">
        <w:rPr>
          <w:rFonts w:ascii="Times New Roman" w:eastAsia="Times New Roman" w:hAnsi="Times New Roman" w:cs="Times New Roman"/>
          <w:sz w:val="24"/>
          <w:szCs w:val="24"/>
          <w:lang w:eastAsia="tr-TR"/>
        </w:rPr>
        <w:t>Tazminatın kendi payına düşeninden fazlasını ödeyen kişi, bu fazla ödemesi için, diğer müteselsil sorumlulara karşı rücu hakkına sahip ve zarar görenin haklarına halef olur.</w:t>
      </w:r>
    </w:p>
    <w:p w14:paraId="7BA106B0" w14:textId="77777777" w:rsidR="00112948" w:rsidRPr="00112948" w:rsidRDefault="00112948"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112948">
        <w:rPr>
          <w:rFonts w:ascii="Times New Roman" w:eastAsia="Times New Roman" w:hAnsi="Times New Roman" w:cs="Times New Roman"/>
          <w:b/>
          <w:bCs/>
          <w:sz w:val="24"/>
          <w:szCs w:val="24"/>
          <w:lang w:eastAsia="tr-TR"/>
        </w:rPr>
        <w:t>VI. Hukuka aykırılığı kaldıran hâller</w:t>
      </w:r>
    </w:p>
    <w:p w14:paraId="6B8A8FED" w14:textId="77777777" w:rsidR="00112948" w:rsidRPr="00112948" w:rsidRDefault="00112948" w:rsidP="00AF2F42">
      <w:pPr>
        <w:spacing w:after="0" w:line="240" w:lineRule="auto"/>
        <w:ind w:firstLine="567"/>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b/>
          <w:bCs/>
          <w:sz w:val="24"/>
          <w:szCs w:val="24"/>
          <w:lang w:eastAsia="tr-TR"/>
        </w:rPr>
        <w:t>1. Genel olarak</w:t>
      </w:r>
    </w:p>
    <w:p w14:paraId="3DC06DB6" w14:textId="77777777" w:rsidR="00112948" w:rsidRPr="00112948" w:rsidRDefault="00112948" w:rsidP="00AF2F42">
      <w:pPr>
        <w:spacing w:after="0" w:line="240" w:lineRule="auto"/>
        <w:ind w:firstLine="567"/>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b/>
          <w:bCs/>
          <w:sz w:val="24"/>
          <w:szCs w:val="24"/>
          <w:lang w:eastAsia="tr-TR"/>
        </w:rPr>
        <w:t>MADDE 63-</w:t>
      </w:r>
      <w:r w:rsidRPr="00112948">
        <w:rPr>
          <w:rFonts w:ascii="Times New Roman" w:eastAsia="Times New Roman" w:hAnsi="Times New Roman" w:cs="Times New Roman"/>
          <w:sz w:val="24"/>
          <w:szCs w:val="24"/>
          <w:lang w:eastAsia="tr-TR"/>
        </w:rPr>
        <w:t xml:space="preserve"> Kanunun verdiği yetkiye dayanan ve bu yetkinin sınırları içinde kalan bir fiil, zarara yol açsa bile, hukuka aykırı sayılmaz. </w:t>
      </w:r>
    </w:p>
    <w:p w14:paraId="1A3DA747" w14:textId="77777777" w:rsidR="00112948" w:rsidRPr="00112948" w:rsidRDefault="00112948" w:rsidP="00AF2F42">
      <w:pPr>
        <w:spacing w:after="0" w:line="240" w:lineRule="auto"/>
        <w:ind w:firstLine="567"/>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sz w:val="24"/>
          <w:szCs w:val="24"/>
          <w:lang w:eastAsia="tr-TR"/>
        </w:rPr>
        <w:t xml:space="preserve">Zarar görenin rızası, daha üstün nitelikte özel veya kamusal yarar, zarar verenin davranışının haklı savunma niteliği taşıması, yetkili kamu makamlarının müdahalesinin zamanında sağlanamayacak olması durumunda kişinin hakkını kendi gücüyle koruması veya zorunluluk hâllerinde de fiil, hukuka aykırı sayılmaz. </w:t>
      </w:r>
    </w:p>
    <w:p w14:paraId="4A46FF32" w14:textId="77777777" w:rsidR="000237AF" w:rsidRPr="00AF2F42" w:rsidRDefault="00112948" w:rsidP="00AF2F42">
      <w:pPr>
        <w:spacing w:after="0" w:line="240" w:lineRule="auto"/>
        <w:ind w:firstLine="567"/>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b/>
          <w:bCs/>
          <w:sz w:val="24"/>
          <w:szCs w:val="24"/>
          <w:lang w:eastAsia="tr-TR"/>
        </w:rPr>
        <w:br w:type="page"/>
      </w:r>
      <w:r w:rsidR="000237AF" w:rsidRPr="00AF2F42">
        <w:rPr>
          <w:rFonts w:ascii="Times New Roman" w:eastAsia="Times New Roman" w:hAnsi="Times New Roman" w:cs="Times New Roman"/>
          <w:b/>
          <w:bCs/>
          <w:sz w:val="24"/>
          <w:szCs w:val="24"/>
          <w:lang w:eastAsia="tr-TR"/>
        </w:rPr>
        <w:lastRenderedPageBreak/>
        <w:t>DOKUZUNCU BÖLÜM</w:t>
      </w:r>
    </w:p>
    <w:p w14:paraId="20B9080B" w14:textId="77777777"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b/>
          <w:bCs/>
          <w:sz w:val="24"/>
          <w:szCs w:val="24"/>
          <w:lang w:eastAsia="tr-TR"/>
        </w:rPr>
        <w:t>Vekâlet İlişkileri</w:t>
      </w:r>
    </w:p>
    <w:p w14:paraId="75765088" w14:textId="77777777"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b/>
          <w:bCs/>
          <w:sz w:val="24"/>
          <w:szCs w:val="24"/>
          <w:lang w:eastAsia="tr-TR"/>
        </w:rPr>
        <w:t>BİRİNCİ AYIRIM</w:t>
      </w:r>
    </w:p>
    <w:p w14:paraId="56FC56A2" w14:textId="77777777"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b/>
          <w:bCs/>
          <w:sz w:val="24"/>
          <w:szCs w:val="24"/>
          <w:lang w:eastAsia="tr-TR"/>
        </w:rPr>
        <w:t>Vekâlet Sözleşmesi</w:t>
      </w:r>
    </w:p>
    <w:p w14:paraId="29946DFA" w14:textId="77777777"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sz w:val="24"/>
          <w:szCs w:val="24"/>
          <w:lang w:eastAsia="tr-TR"/>
        </w:rPr>
        <w:t> </w:t>
      </w:r>
    </w:p>
    <w:p w14:paraId="3E4BE397" w14:textId="77777777" w:rsidR="000237AF" w:rsidRPr="000237AF" w:rsidRDefault="000237AF"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0237AF">
        <w:rPr>
          <w:rFonts w:ascii="Times New Roman" w:eastAsia="Times New Roman" w:hAnsi="Times New Roman" w:cs="Times New Roman"/>
          <w:b/>
          <w:bCs/>
          <w:sz w:val="24"/>
          <w:szCs w:val="24"/>
          <w:lang w:eastAsia="tr-TR"/>
        </w:rPr>
        <w:t>A. Tanımı</w:t>
      </w:r>
    </w:p>
    <w:p w14:paraId="0066F48C" w14:textId="77777777"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b/>
          <w:bCs/>
          <w:sz w:val="24"/>
          <w:szCs w:val="24"/>
          <w:lang w:eastAsia="tr-TR"/>
        </w:rPr>
        <w:t>MADDE 502-</w:t>
      </w:r>
      <w:r w:rsidRPr="000237AF">
        <w:rPr>
          <w:rFonts w:ascii="Times New Roman" w:eastAsia="Times New Roman" w:hAnsi="Times New Roman" w:cs="Times New Roman"/>
          <w:sz w:val="24"/>
          <w:szCs w:val="24"/>
          <w:lang w:eastAsia="tr-TR"/>
        </w:rPr>
        <w:t xml:space="preserve"> Vekâlet sözleşmesi, vekilin vekâlet verenin bir işini görmeyi veya işlemini yapmayı üstlendiği sözleşmedir.</w:t>
      </w:r>
    </w:p>
    <w:p w14:paraId="08C0466D" w14:textId="77777777" w:rsidR="000237AF" w:rsidRPr="000237AF" w:rsidRDefault="000237AF" w:rsidP="00AF2F42">
      <w:pPr>
        <w:spacing w:after="0" w:line="240" w:lineRule="auto"/>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sz w:val="24"/>
          <w:szCs w:val="24"/>
          <w:lang w:eastAsia="tr-TR"/>
        </w:rPr>
        <w:t> </w:t>
      </w:r>
    </w:p>
    <w:p w14:paraId="535A737A" w14:textId="77777777"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sz w:val="24"/>
          <w:szCs w:val="24"/>
          <w:lang w:eastAsia="tr-TR"/>
        </w:rPr>
        <w:t>Vekâlete ilişkin hükümler, niteliklerine uygun düştükleri ölçüde, bu Kanunda düzenlenmemiş olan işgörme sözleşmelerine de uygulanır.</w:t>
      </w:r>
    </w:p>
    <w:p w14:paraId="500CFA28" w14:textId="77777777"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sz w:val="24"/>
          <w:szCs w:val="24"/>
          <w:lang w:eastAsia="tr-TR"/>
        </w:rPr>
        <w:t>Sözleşme veya teamül varsa vekil, ücrete hak kazanır.</w:t>
      </w:r>
    </w:p>
    <w:p w14:paraId="1CE5C233" w14:textId="77777777" w:rsidR="000237AF" w:rsidRPr="000237AF" w:rsidRDefault="000237AF"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0237AF">
        <w:rPr>
          <w:rFonts w:ascii="Times New Roman" w:eastAsia="Times New Roman" w:hAnsi="Times New Roman" w:cs="Times New Roman"/>
          <w:b/>
          <w:bCs/>
          <w:sz w:val="24"/>
          <w:szCs w:val="24"/>
          <w:lang w:eastAsia="tr-TR"/>
        </w:rPr>
        <w:t>B. Kurulması</w:t>
      </w:r>
    </w:p>
    <w:p w14:paraId="3557E70F" w14:textId="77777777"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b/>
          <w:bCs/>
          <w:sz w:val="24"/>
          <w:szCs w:val="24"/>
          <w:lang w:eastAsia="tr-TR"/>
        </w:rPr>
        <w:t xml:space="preserve">MADDE 503- </w:t>
      </w:r>
      <w:r w:rsidRPr="000237AF">
        <w:rPr>
          <w:rFonts w:ascii="Times New Roman" w:eastAsia="Times New Roman" w:hAnsi="Times New Roman" w:cs="Times New Roman"/>
          <w:sz w:val="24"/>
          <w:szCs w:val="24"/>
          <w:lang w:eastAsia="tr-TR"/>
        </w:rPr>
        <w:t>Kendisine bir işin görülmesi önerilen kişi, bu işi görme konusunda resmî sıfata sahipse veya işin yapılması mesleğinin gereği ise ya da bu gibi işleri kabul edeceğini duyurmuşsa, bu öneri onun tarafından hemen reddedilmedikçe, vekâlet sözleşmesi kurulmuş sayılır.</w:t>
      </w:r>
    </w:p>
    <w:p w14:paraId="0847FDB3" w14:textId="77777777" w:rsidR="000237AF" w:rsidRPr="000237AF" w:rsidRDefault="000237AF"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0237AF">
        <w:rPr>
          <w:rFonts w:ascii="Times New Roman" w:eastAsia="Times New Roman" w:hAnsi="Times New Roman" w:cs="Times New Roman"/>
          <w:b/>
          <w:bCs/>
          <w:sz w:val="24"/>
          <w:szCs w:val="24"/>
          <w:lang w:eastAsia="tr-TR"/>
        </w:rPr>
        <w:t>C. Hükümleri</w:t>
      </w:r>
    </w:p>
    <w:p w14:paraId="4CDC67EF" w14:textId="77777777" w:rsidR="000237AF" w:rsidRPr="000237AF" w:rsidRDefault="000237AF"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0237AF">
        <w:rPr>
          <w:rFonts w:ascii="Times New Roman" w:eastAsia="Times New Roman" w:hAnsi="Times New Roman" w:cs="Times New Roman"/>
          <w:b/>
          <w:bCs/>
          <w:sz w:val="24"/>
          <w:szCs w:val="24"/>
          <w:lang w:eastAsia="tr-TR"/>
        </w:rPr>
        <w:t>I. Vekâletin kapsamı</w:t>
      </w:r>
    </w:p>
    <w:p w14:paraId="3E8C2699" w14:textId="77777777"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b/>
          <w:bCs/>
          <w:sz w:val="24"/>
          <w:szCs w:val="24"/>
          <w:lang w:eastAsia="tr-TR"/>
        </w:rPr>
        <w:t>MADDE 504-</w:t>
      </w:r>
      <w:r w:rsidRPr="000237AF">
        <w:rPr>
          <w:rFonts w:ascii="Times New Roman" w:eastAsia="Times New Roman" w:hAnsi="Times New Roman" w:cs="Times New Roman"/>
          <w:sz w:val="24"/>
          <w:szCs w:val="24"/>
          <w:lang w:eastAsia="tr-TR"/>
        </w:rPr>
        <w:t xml:space="preserve"> Vekâletin kapsamı, sözleşmede açıkça gösterilmemişse, görülecek işin niteliğine göre belirlenir.</w:t>
      </w:r>
    </w:p>
    <w:p w14:paraId="21B18F34" w14:textId="77777777"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sz w:val="24"/>
          <w:szCs w:val="24"/>
          <w:lang w:eastAsia="tr-TR"/>
        </w:rPr>
        <w:t>Vekâlet, özellikle vekilin üstlendiği işin görülmesi için gerekli hukuki işlemlerin yapılması yetkisini de kapsar.</w:t>
      </w:r>
    </w:p>
    <w:p w14:paraId="33CF8CA4" w14:textId="77777777"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sz w:val="24"/>
          <w:szCs w:val="24"/>
          <w:lang w:eastAsia="tr-TR"/>
        </w:rPr>
        <w:t>Vekil, özel olarak yetkili kılınmadıkça dava açamaz, sulh olamaz, hakeme başvuramaz, iflas, iflasın ertelenmesi ve konkordato talep edemez, kambiyo taahhüdünde bulunamaz, bağışlama yapamaz, kefil olamaz, taşınmazı devredemez ve bir hak ile sınırlandıramaz.</w:t>
      </w:r>
    </w:p>
    <w:p w14:paraId="3C5345BF" w14:textId="77777777" w:rsidR="000237AF" w:rsidRPr="000237AF" w:rsidRDefault="000237AF"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0237AF">
        <w:rPr>
          <w:rFonts w:ascii="Times New Roman" w:eastAsia="Times New Roman" w:hAnsi="Times New Roman" w:cs="Times New Roman"/>
          <w:b/>
          <w:bCs/>
          <w:sz w:val="24"/>
          <w:szCs w:val="24"/>
          <w:lang w:eastAsia="tr-TR"/>
        </w:rPr>
        <w:t>II. Vekilin borçları</w:t>
      </w:r>
    </w:p>
    <w:p w14:paraId="61A785E1" w14:textId="77777777" w:rsidR="000237AF" w:rsidRPr="000237AF" w:rsidRDefault="000237AF"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0237AF">
        <w:rPr>
          <w:rFonts w:ascii="Times New Roman" w:eastAsia="Times New Roman" w:hAnsi="Times New Roman" w:cs="Times New Roman"/>
          <w:b/>
          <w:bCs/>
          <w:sz w:val="24"/>
          <w:szCs w:val="24"/>
          <w:lang w:eastAsia="tr-TR"/>
        </w:rPr>
        <w:t>1. Talimata uygun ifa</w:t>
      </w:r>
    </w:p>
    <w:p w14:paraId="72C7EC3E" w14:textId="77777777"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b/>
          <w:bCs/>
          <w:sz w:val="24"/>
          <w:szCs w:val="24"/>
          <w:lang w:eastAsia="tr-TR"/>
        </w:rPr>
        <w:t>MADDE 505-</w:t>
      </w:r>
      <w:r w:rsidRPr="000237AF">
        <w:rPr>
          <w:rFonts w:ascii="Times New Roman" w:eastAsia="Times New Roman" w:hAnsi="Times New Roman" w:cs="Times New Roman"/>
          <w:sz w:val="24"/>
          <w:szCs w:val="24"/>
          <w:lang w:eastAsia="tr-TR"/>
        </w:rPr>
        <w:t xml:space="preserve"> Vekil, vekâlet verenin açık talimatına uymakla yükümlüdür. Ancak, vekâlet verenden izin alma imkânı bulunmadığında, durumu bilseydi onun da izin vereceği açık olan hâllerde, vekil talimattan ayrılabilir.</w:t>
      </w:r>
    </w:p>
    <w:p w14:paraId="7ABEE8C0" w14:textId="77777777"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sz w:val="24"/>
          <w:szCs w:val="24"/>
          <w:lang w:eastAsia="tr-TR"/>
        </w:rPr>
        <w:t>Bunun dışındaki durumlarda vekil, talimattan ayrılırsa, bundan doğan zararı karşılamadıkça işi görmüş olsa bile, vekâlet borcunu ifa etmiş olmaz.</w:t>
      </w:r>
    </w:p>
    <w:p w14:paraId="08F4130D" w14:textId="77777777" w:rsidR="000237AF" w:rsidRPr="000237AF" w:rsidRDefault="000237AF"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0237AF">
        <w:rPr>
          <w:rFonts w:ascii="Times New Roman" w:eastAsia="Times New Roman" w:hAnsi="Times New Roman" w:cs="Times New Roman"/>
          <w:b/>
          <w:bCs/>
          <w:sz w:val="24"/>
          <w:szCs w:val="24"/>
          <w:lang w:eastAsia="tr-TR"/>
        </w:rPr>
        <w:t>2. Şahsen ifa, sadakat ve özen gösterme</w:t>
      </w:r>
    </w:p>
    <w:p w14:paraId="168B9299" w14:textId="77777777" w:rsidR="000237AF" w:rsidRPr="000237AF" w:rsidRDefault="000237AF"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0237AF">
        <w:rPr>
          <w:rFonts w:ascii="Times New Roman" w:eastAsia="Times New Roman" w:hAnsi="Times New Roman" w:cs="Times New Roman"/>
          <w:b/>
          <w:bCs/>
          <w:sz w:val="24"/>
          <w:szCs w:val="24"/>
          <w:lang w:eastAsia="tr-TR"/>
        </w:rPr>
        <w:t>a. Genel olarak</w:t>
      </w:r>
    </w:p>
    <w:p w14:paraId="0383A5E4" w14:textId="77777777"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b/>
          <w:bCs/>
          <w:sz w:val="24"/>
          <w:szCs w:val="24"/>
          <w:lang w:eastAsia="tr-TR"/>
        </w:rPr>
        <w:t xml:space="preserve">MADDE 506- </w:t>
      </w:r>
      <w:r w:rsidRPr="000237AF">
        <w:rPr>
          <w:rFonts w:ascii="Times New Roman" w:eastAsia="Times New Roman" w:hAnsi="Times New Roman" w:cs="Times New Roman"/>
          <w:sz w:val="24"/>
          <w:szCs w:val="24"/>
          <w:lang w:eastAsia="tr-TR"/>
        </w:rPr>
        <w:t>Vekil, vekâlet borcunu bizzat ifa etmekle yükümlüdür. Ancak vekile yetki verildiği veya durumun zorunlu ya da teamülün mümkün kıldığı hâllerde vekil, işi başkasına yaptırabilir.</w:t>
      </w:r>
    </w:p>
    <w:p w14:paraId="6C7FD90B" w14:textId="77777777"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sz w:val="24"/>
          <w:szCs w:val="24"/>
          <w:lang w:eastAsia="tr-TR"/>
        </w:rPr>
        <w:t xml:space="preserve">Vekil üstlendiği iş ve hizmetleri, vekâlet verenin haklı menfaatlerini gözeterek, sadakat ve özenle yürütmekle yükümlüdür. </w:t>
      </w:r>
    </w:p>
    <w:p w14:paraId="7FB66431" w14:textId="77777777"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sz w:val="24"/>
          <w:szCs w:val="24"/>
          <w:lang w:eastAsia="tr-TR"/>
        </w:rPr>
        <w:t>Vekilin özen borcundan doğan sorumluluğunun belirlenmesinde, benzer alanda iş ve hizmetleri üstlenen basiretli bir vekilin göstermesi gereken davranış esas alınır.</w:t>
      </w:r>
    </w:p>
    <w:p w14:paraId="132EACE8" w14:textId="77777777" w:rsidR="000237AF" w:rsidRPr="000237AF" w:rsidRDefault="000237AF"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0237AF">
        <w:rPr>
          <w:rFonts w:ascii="Times New Roman" w:eastAsia="Times New Roman" w:hAnsi="Times New Roman" w:cs="Times New Roman"/>
          <w:b/>
          <w:bCs/>
          <w:sz w:val="24"/>
          <w:szCs w:val="24"/>
          <w:lang w:eastAsia="tr-TR"/>
        </w:rPr>
        <w:t>b. İşin üçüncü kişiye gördürülmesi hâlinde</w:t>
      </w:r>
    </w:p>
    <w:p w14:paraId="00ABF290" w14:textId="77777777"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b/>
          <w:bCs/>
          <w:sz w:val="24"/>
          <w:szCs w:val="24"/>
          <w:lang w:eastAsia="tr-TR"/>
        </w:rPr>
        <w:t>MADDE 507-</w:t>
      </w:r>
      <w:r w:rsidRPr="000237AF">
        <w:rPr>
          <w:rFonts w:ascii="Times New Roman" w:eastAsia="Times New Roman" w:hAnsi="Times New Roman" w:cs="Times New Roman"/>
          <w:sz w:val="24"/>
          <w:szCs w:val="24"/>
          <w:lang w:eastAsia="tr-TR"/>
        </w:rPr>
        <w:t xml:space="preserve"> Vekil, yetkisi dışına çıkarak işi başkasına gördürdüğünde, onun fiilinden kendisi yapmış gibi sorumludur.</w:t>
      </w:r>
    </w:p>
    <w:p w14:paraId="5F852D37" w14:textId="77777777"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sz w:val="24"/>
          <w:szCs w:val="24"/>
          <w:lang w:eastAsia="tr-TR"/>
        </w:rPr>
        <w:t>Vekil başkasına vekâlet vermeye yetkili ise, sadece seçmede ve talimat vermede gerekli özeni göstermekle yükümlüdür.</w:t>
      </w:r>
    </w:p>
    <w:p w14:paraId="13248BF3" w14:textId="77777777"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sz w:val="24"/>
          <w:szCs w:val="24"/>
          <w:lang w:eastAsia="tr-TR"/>
        </w:rPr>
        <w:t>Vekâlet veren, her iki durumda da vekilin</w:t>
      </w:r>
      <w:r w:rsidRPr="000237AF">
        <w:rPr>
          <w:rFonts w:ascii="Times New Roman" w:eastAsia="Times New Roman" w:hAnsi="Times New Roman" w:cs="Times New Roman"/>
          <w:b/>
          <w:bCs/>
          <w:sz w:val="24"/>
          <w:szCs w:val="24"/>
          <w:lang w:eastAsia="tr-TR"/>
        </w:rPr>
        <w:t xml:space="preserve"> </w:t>
      </w:r>
      <w:r w:rsidRPr="000237AF">
        <w:rPr>
          <w:rFonts w:ascii="Times New Roman" w:eastAsia="Times New Roman" w:hAnsi="Times New Roman" w:cs="Times New Roman"/>
          <w:sz w:val="24"/>
          <w:szCs w:val="24"/>
          <w:lang w:eastAsia="tr-TR"/>
        </w:rPr>
        <w:t>kendi yerine koyduğu kişiye karşı sahip olduğu hakları, doğrudan doğruya o kişiye karşı ileri sürebilir.</w:t>
      </w:r>
    </w:p>
    <w:p w14:paraId="7C19969B" w14:textId="77777777" w:rsidR="000237AF" w:rsidRPr="000237AF" w:rsidRDefault="000237AF" w:rsidP="00AF2F42">
      <w:pPr>
        <w:spacing w:after="0" w:line="240" w:lineRule="auto"/>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sz w:val="24"/>
          <w:szCs w:val="24"/>
          <w:lang w:eastAsia="tr-TR"/>
        </w:rPr>
        <w:t> </w:t>
      </w:r>
    </w:p>
    <w:p w14:paraId="7CB3B463" w14:textId="77777777" w:rsidR="000237AF" w:rsidRPr="000237AF" w:rsidRDefault="000237AF" w:rsidP="00AF2F42">
      <w:pPr>
        <w:spacing w:after="0" w:line="240" w:lineRule="auto"/>
        <w:ind w:firstLine="567"/>
        <w:jc w:val="both"/>
        <w:outlineLvl w:val="2"/>
        <w:rPr>
          <w:rFonts w:ascii="Times New Roman" w:eastAsia="Times New Roman" w:hAnsi="Times New Roman" w:cs="Times New Roman"/>
          <w:b/>
          <w:bCs/>
          <w:sz w:val="24"/>
          <w:szCs w:val="24"/>
          <w:lang w:eastAsia="tr-TR"/>
        </w:rPr>
      </w:pPr>
      <w:r w:rsidRPr="000237AF">
        <w:rPr>
          <w:rFonts w:ascii="Times New Roman" w:eastAsia="Times New Roman" w:hAnsi="Times New Roman" w:cs="Times New Roman"/>
          <w:b/>
          <w:bCs/>
          <w:sz w:val="24"/>
          <w:szCs w:val="24"/>
          <w:lang w:eastAsia="tr-TR"/>
        </w:rPr>
        <w:lastRenderedPageBreak/>
        <w:t>3. Hesap verme</w:t>
      </w:r>
    </w:p>
    <w:p w14:paraId="151C3261" w14:textId="77777777"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b/>
          <w:bCs/>
          <w:sz w:val="24"/>
          <w:szCs w:val="24"/>
          <w:lang w:eastAsia="tr-TR"/>
        </w:rPr>
        <w:t>MADDE 508-</w:t>
      </w:r>
      <w:r w:rsidRPr="000237AF">
        <w:rPr>
          <w:rFonts w:ascii="Times New Roman" w:eastAsia="Times New Roman" w:hAnsi="Times New Roman" w:cs="Times New Roman"/>
          <w:sz w:val="24"/>
          <w:szCs w:val="24"/>
          <w:lang w:eastAsia="tr-TR"/>
        </w:rPr>
        <w:t xml:space="preserve"> Vekil, vekâlet verenin istemi üzerine yürüttüğü işin hesabını vermek ve vekâletle ilişkili olarak aldıklarını vekâlet verene vermekle yükümlüdür.</w:t>
      </w:r>
    </w:p>
    <w:p w14:paraId="75C562D1" w14:textId="77777777"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sz w:val="24"/>
          <w:szCs w:val="24"/>
          <w:lang w:eastAsia="tr-TR"/>
        </w:rPr>
        <w:t xml:space="preserve">Vekil, vekâlet verene tesliminde geciktiği paranın faizini de ödemekle yükümlüdür. </w:t>
      </w:r>
    </w:p>
    <w:p w14:paraId="306CD2E1" w14:textId="77777777" w:rsidR="000237AF" w:rsidRPr="000237AF" w:rsidRDefault="000237AF"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0237AF">
        <w:rPr>
          <w:rFonts w:ascii="Times New Roman" w:eastAsia="Times New Roman" w:hAnsi="Times New Roman" w:cs="Times New Roman"/>
          <w:b/>
          <w:bCs/>
          <w:sz w:val="24"/>
          <w:szCs w:val="24"/>
          <w:lang w:eastAsia="tr-TR"/>
        </w:rPr>
        <w:t xml:space="preserve">4. Edinilen hakların vekâlet verene geçişi </w:t>
      </w:r>
    </w:p>
    <w:p w14:paraId="59E2CB64" w14:textId="77777777"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b/>
          <w:bCs/>
          <w:sz w:val="24"/>
          <w:szCs w:val="24"/>
          <w:lang w:eastAsia="tr-TR"/>
        </w:rPr>
        <w:t xml:space="preserve">MADDE 509- </w:t>
      </w:r>
      <w:r w:rsidRPr="000237AF">
        <w:rPr>
          <w:rFonts w:ascii="Times New Roman" w:eastAsia="Times New Roman" w:hAnsi="Times New Roman" w:cs="Times New Roman"/>
          <w:sz w:val="24"/>
          <w:szCs w:val="24"/>
          <w:lang w:eastAsia="tr-TR"/>
        </w:rPr>
        <w:t>Vekilin, kendi adına ve vekâlet veren hesabına gördüğü işlerden doğan üçüncü kişilerdeki alacağı, vekâlet verenin vekile karşı bütün borçlarını ifa ettiği anda, kendiliğinden vekâlet verene geçer.</w:t>
      </w:r>
    </w:p>
    <w:p w14:paraId="6CA1AA5F" w14:textId="77777777"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sz w:val="24"/>
          <w:szCs w:val="24"/>
          <w:lang w:eastAsia="tr-TR"/>
        </w:rPr>
        <w:t xml:space="preserve">Vekilin iflası hâlinde vekâlet veren, bu alacağın kendisine geçmiş olduğunu iflas masasına karşı da ileri sürebilir. </w:t>
      </w:r>
    </w:p>
    <w:p w14:paraId="1111DFB2" w14:textId="77777777"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sz w:val="24"/>
          <w:szCs w:val="24"/>
          <w:lang w:eastAsia="tr-TR"/>
        </w:rPr>
        <w:t>Vekâlet veren, vekilin kendi adına ve vekâlet veren hesabına edinmiş olduğu taşınır eşyanın iflas masasından ayrılarak kendisine verilmesini isteyebilir. Vekilin sahip olduğu hapis hakkından iflas masası da yararlanır.</w:t>
      </w:r>
    </w:p>
    <w:p w14:paraId="75BF79C4" w14:textId="77777777" w:rsidR="000237AF" w:rsidRPr="000237AF" w:rsidRDefault="000237AF"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0237AF">
        <w:rPr>
          <w:rFonts w:ascii="Times New Roman" w:eastAsia="Times New Roman" w:hAnsi="Times New Roman" w:cs="Times New Roman"/>
          <w:b/>
          <w:bCs/>
          <w:sz w:val="24"/>
          <w:szCs w:val="24"/>
          <w:lang w:eastAsia="tr-TR"/>
        </w:rPr>
        <w:t>III. Vekâlet verenin borçları</w:t>
      </w:r>
    </w:p>
    <w:p w14:paraId="4DAF46B1" w14:textId="77777777"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b/>
          <w:bCs/>
          <w:sz w:val="24"/>
          <w:szCs w:val="24"/>
          <w:lang w:eastAsia="tr-TR"/>
        </w:rPr>
        <w:t xml:space="preserve">MADDE 510- </w:t>
      </w:r>
      <w:r w:rsidRPr="000237AF">
        <w:rPr>
          <w:rFonts w:ascii="Times New Roman" w:eastAsia="Times New Roman" w:hAnsi="Times New Roman" w:cs="Times New Roman"/>
          <w:sz w:val="24"/>
          <w:szCs w:val="24"/>
          <w:lang w:eastAsia="tr-TR"/>
        </w:rPr>
        <w:t xml:space="preserve">Vekâlet veren, vekâletin gereği gibi ifası için vekilin yaptığı giderleri ve verdiği avansları faiziyle birlikte ödemek ve yüklendiği borçlardan onu kurtarmakla yükümlüdür. </w:t>
      </w:r>
    </w:p>
    <w:p w14:paraId="5837E31E" w14:textId="77777777"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sz w:val="24"/>
          <w:szCs w:val="24"/>
          <w:lang w:eastAsia="tr-TR"/>
        </w:rPr>
        <w:t xml:space="preserve">Vekil, vekâletin ifası sebebiyle uğradığı zararın giderilmesini vekâlet verenden isteyebilir. Ancak vekâlet veren, kusuru bulunmadığını ispat ederek bu sorumluluktan kurtulabilir. </w:t>
      </w:r>
    </w:p>
    <w:p w14:paraId="7310E889" w14:textId="77777777" w:rsidR="000237AF" w:rsidRPr="000237AF" w:rsidRDefault="000237AF"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0237AF">
        <w:rPr>
          <w:rFonts w:ascii="Times New Roman" w:eastAsia="Times New Roman" w:hAnsi="Times New Roman" w:cs="Times New Roman"/>
          <w:b/>
          <w:bCs/>
          <w:sz w:val="24"/>
          <w:szCs w:val="24"/>
          <w:lang w:eastAsia="tr-TR"/>
        </w:rPr>
        <w:t>IV. Birlikte vekâlet verenlerin ve birlikte vekillerin sorumluluğu</w:t>
      </w:r>
    </w:p>
    <w:p w14:paraId="6AB5CC86" w14:textId="77777777"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b/>
          <w:bCs/>
          <w:sz w:val="24"/>
          <w:szCs w:val="24"/>
          <w:lang w:eastAsia="tr-TR"/>
        </w:rPr>
        <w:t xml:space="preserve">MADDE 511- </w:t>
      </w:r>
      <w:r w:rsidRPr="000237AF">
        <w:rPr>
          <w:rFonts w:ascii="Times New Roman" w:eastAsia="Times New Roman" w:hAnsi="Times New Roman" w:cs="Times New Roman"/>
          <w:sz w:val="24"/>
          <w:szCs w:val="24"/>
          <w:lang w:eastAsia="tr-TR"/>
        </w:rPr>
        <w:t xml:space="preserve">Bir kişiye birlikte vekâlet verenler, vekile karşı müteselsil olarak sorumludurlar. </w:t>
      </w:r>
    </w:p>
    <w:p w14:paraId="5B741B27" w14:textId="77777777"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sz w:val="24"/>
          <w:szCs w:val="24"/>
          <w:lang w:eastAsia="tr-TR"/>
        </w:rPr>
        <w:t xml:space="preserve">Vekâleti birlikte üstlenenler, vekâletin ifasından müteselsil olarak sorumludurlar ve yetkilerini başkalarına devir hakları olmadıkça, vekâlet vereni, ancak birlikte yaptıkları fiil ve işlemleriyle borç altına sokabilirler. </w:t>
      </w:r>
    </w:p>
    <w:p w14:paraId="10428548" w14:textId="77777777" w:rsidR="000237AF" w:rsidRPr="000237AF" w:rsidRDefault="000237AF"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0237AF">
        <w:rPr>
          <w:rFonts w:ascii="Times New Roman" w:eastAsia="Times New Roman" w:hAnsi="Times New Roman" w:cs="Times New Roman"/>
          <w:b/>
          <w:bCs/>
          <w:sz w:val="24"/>
          <w:szCs w:val="24"/>
          <w:lang w:eastAsia="tr-TR"/>
        </w:rPr>
        <w:t xml:space="preserve">D. Sona ermesi </w:t>
      </w:r>
    </w:p>
    <w:p w14:paraId="62FFD406" w14:textId="77777777" w:rsidR="000237AF" w:rsidRPr="000237AF" w:rsidRDefault="000237AF"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0237AF">
        <w:rPr>
          <w:rFonts w:ascii="Times New Roman" w:eastAsia="Times New Roman" w:hAnsi="Times New Roman" w:cs="Times New Roman"/>
          <w:b/>
          <w:bCs/>
          <w:sz w:val="24"/>
          <w:szCs w:val="24"/>
          <w:lang w:eastAsia="tr-TR"/>
        </w:rPr>
        <w:t>I. Sebepleri</w:t>
      </w:r>
    </w:p>
    <w:p w14:paraId="0B75E537" w14:textId="77777777" w:rsidR="000237AF" w:rsidRPr="000237AF" w:rsidRDefault="000237AF"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0237AF">
        <w:rPr>
          <w:rFonts w:ascii="Times New Roman" w:eastAsia="Times New Roman" w:hAnsi="Times New Roman" w:cs="Times New Roman"/>
          <w:b/>
          <w:bCs/>
          <w:sz w:val="24"/>
          <w:szCs w:val="24"/>
          <w:lang w:eastAsia="tr-TR"/>
        </w:rPr>
        <w:t>1. Tek taraflı sona erdirme</w:t>
      </w:r>
    </w:p>
    <w:p w14:paraId="44E72C32" w14:textId="77777777"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b/>
          <w:bCs/>
          <w:sz w:val="24"/>
          <w:szCs w:val="24"/>
          <w:lang w:eastAsia="tr-TR"/>
        </w:rPr>
        <w:t xml:space="preserve">MADDE 512- </w:t>
      </w:r>
      <w:r w:rsidRPr="000237AF">
        <w:rPr>
          <w:rFonts w:ascii="Times New Roman" w:eastAsia="Times New Roman" w:hAnsi="Times New Roman" w:cs="Times New Roman"/>
          <w:sz w:val="24"/>
          <w:szCs w:val="24"/>
          <w:lang w:eastAsia="tr-TR"/>
        </w:rPr>
        <w:t>Vekâlet veren ve vekil, her zaman sözleşmeyi tek taraflı olarak sona erdirebilir. Ancak, uygun olmayan zamanda sözleşmeyi sona</w:t>
      </w:r>
      <w:r w:rsidRPr="000237AF">
        <w:rPr>
          <w:rFonts w:ascii="Times New Roman" w:eastAsia="Times New Roman" w:hAnsi="Times New Roman" w:cs="Times New Roman"/>
          <w:b/>
          <w:bCs/>
          <w:sz w:val="24"/>
          <w:szCs w:val="24"/>
          <w:lang w:eastAsia="tr-TR"/>
        </w:rPr>
        <w:t xml:space="preserve"> </w:t>
      </w:r>
      <w:r w:rsidRPr="000237AF">
        <w:rPr>
          <w:rFonts w:ascii="Times New Roman" w:eastAsia="Times New Roman" w:hAnsi="Times New Roman" w:cs="Times New Roman"/>
          <w:sz w:val="24"/>
          <w:szCs w:val="24"/>
          <w:lang w:eastAsia="tr-TR"/>
        </w:rPr>
        <w:t xml:space="preserve">erdiren taraf, diğerinin bundan doğan zararını gidermekle yükümlüdür. </w:t>
      </w:r>
    </w:p>
    <w:p w14:paraId="7397635C" w14:textId="77777777" w:rsidR="000237AF" w:rsidRPr="000237AF" w:rsidRDefault="000237AF"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0237AF">
        <w:rPr>
          <w:rFonts w:ascii="Times New Roman" w:eastAsia="Times New Roman" w:hAnsi="Times New Roman" w:cs="Times New Roman"/>
          <w:b/>
          <w:bCs/>
          <w:sz w:val="24"/>
          <w:szCs w:val="24"/>
          <w:lang w:eastAsia="tr-TR"/>
        </w:rPr>
        <w:t>2. Ölüm, ehliyetin kaybedilmesi ve iflas</w:t>
      </w:r>
    </w:p>
    <w:p w14:paraId="11CBC187" w14:textId="77777777"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b/>
          <w:bCs/>
          <w:sz w:val="24"/>
          <w:szCs w:val="24"/>
          <w:lang w:eastAsia="tr-TR"/>
        </w:rPr>
        <w:t xml:space="preserve">MADDE 513- </w:t>
      </w:r>
      <w:r w:rsidRPr="000237AF">
        <w:rPr>
          <w:rFonts w:ascii="Times New Roman" w:eastAsia="Times New Roman" w:hAnsi="Times New Roman" w:cs="Times New Roman"/>
          <w:sz w:val="24"/>
          <w:szCs w:val="24"/>
          <w:lang w:eastAsia="tr-TR"/>
        </w:rPr>
        <w:t>Sözleşmeden veya işin niteliğinden aksi anlaşılmadıkça sözleşme, vekilin veya vekâlet verenin ölümü, ehliyetini kaybetmesi ya da iflası ile kendiliğinden sona ermiş olur. Bu hüküm, taraflardan birinin tüzel kişi olması durumunda, bu tüzel kişiliğin sona ermesinde de uygulanır.</w:t>
      </w:r>
    </w:p>
    <w:p w14:paraId="50CC0A52" w14:textId="77777777"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sz w:val="24"/>
          <w:szCs w:val="24"/>
          <w:lang w:eastAsia="tr-TR"/>
        </w:rPr>
        <w:t>Vekâletin sona ermesi vekâlet verenin menfaatlerini tehlikeye düşürüyorsa, vekâlet veren veya mirasçısı ya da temsilcisi, işleri kendi başına görebilecek duruma gelinceye kadar, vekil veya mirasçısı ya da temsilcisi, vekâleti ifaya devam etmekle yükümlüdür.</w:t>
      </w:r>
    </w:p>
    <w:p w14:paraId="3EB4C10F" w14:textId="77777777" w:rsidR="000237AF" w:rsidRPr="000237AF" w:rsidRDefault="000237AF" w:rsidP="00AF2F42">
      <w:pPr>
        <w:spacing w:after="0" w:line="240" w:lineRule="auto"/>
        <w:ind w:firstLine="567"/>
        <w:jc w:val="both"/>
        <w:outlineLvl w:val="3"/>
        <w:rPr>
          <w:rFonts w:ascii="Times New Roman" w:eastAsia="Times New Roman" w:hAnsi="Times New Roman" w:cs="Times New Roman"/>
          <w:b/>
          <w:bCs/>
          <w:sz w:val="24"/>
          <w:szCs w:val="24"/>
          <w:lang w:eastAsia="tr-TR"/>
        </w:rPr>
      </w:pPr>
      <w:r w:rsidRPr="000237AF">
        <w:rPr>
          <w:rFonts w:ascii="Times New Roman" w:eastAsia="Times New Roman" w:hAnsi="Times New Roman" w:cs="Times New Roman"/>
          <w:b/>
          <w:bCs/>
          <w:sz w:val="24"/>
          <w:szCs w:val="24"/>
          <w:lang w:eastAsia="tr-TR"/>
        </w:rPr>
        <w:t xml:space="preserve">II. Hükümleri </w:t>
      </w:r>
    </w:p>
    <w:p w14:paraId="375F2B0D" w14:textId="77777777"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b/>
          <w:bCs/>
          <w:sz w:val="24"/>
          <w:szCs w:val="24"/>
          <w:lang w:eastAsia="tr-TR"/>
        </w:rPr>
        <w:t xml:space="preserve">MADDE 514- </w:t>
      </w:r>
      <w:r w:rsidRPr="000237AF">
        <w:rPr>
          <w:rFonts w:ascii="Times New Roman" w:eastAsia="Times New Roman" w:hAnsi="Times New Roman" w:cs="Times New Roman"/>
          <w:sz w:val="24"/>
          <w:szCs w:val="24"/>
          <w:lang w:eastAsia="tr-TR"/>
        </w:rPr>
        <w:t xml:space="preserve">Vekilin sözleşmenin sona erdiğini öğrenmeden önce yaptığı işlerden, vekâlet veren ya da mirasçıları sözleşme devam ediyormuş gibi sorumludur. </w:t>
      </w:r>
    </w:p>
    <w:p w14:paraId="590359F4" w14:textId="77777777"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sz w:val="24"/>
          <w:szCs w:val="24"/>
          <w:lang w:eastAsia="tr-TR"/>
        </w:rPr>
        <w:t> </w:t>
      </w:r>
    </w:p>
    <w:p w14:paraId="709EC360" w14:textId="77777777"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b/>
          <w:bCs/>
          <w:sz w:val="24"/>
          <w:szCs w:val="24"/>
          <w:lang w:eastAsia="tr-TR"/>
        </w:rPr>
        <w:t>İKİNCİ AYIRIM</w:t>
      </w:r>
    </w:p>
    <w:p w14:paraId="15BA1CA2" w14:textId="77777777"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b/>
          <w:bCs/>
          <w:sz w:val="24"/>
          <w:szCs w:val="24"/>
          <w:lang w:eastAsia="tr-TR"/>
        </w:rPr>
        <w:t>Kredi Mektubu ve Kredi Emri</w:t>
      </w:r>
    </w:p>
    <w:p w14:paraId="1FE935EA" w14:textId="77777777"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sz w:val="24"/>
          <w:szCs w:val="24"/>
          <w:lang w:eastAsia="tr-TR"/>
        </w:rPr>
        <w:t> </w:t>
      </w:r>
    </w:p>
    <w:p w14:paraId="50C61B49" w14:textId="77777777" w:rsidR="000237AF" w:rsidRPr="000237AF" w:rsidRDefault="000237AF" w:rsidP="00AF2F42">
      <w:pPr>
        <w:spacing w:after="0" w:line="240" w:lineRule="auto"/>
        <w:ind w:firstLine="567"/>
        <w:jc w:val="both"/>
        <w:outlineLvl w:val="3"/>
        <w:rPr>
          <w:rFonts w:ascii="Times New Roman" w:eastAsia="Times New Roman" w:hAnsi="Times New Roman" w:cs="Times New Roman"/>
          <w:b/>
          <w:bCs/>
          <w:sz w:val="24"/>
          <w:szCs w:val="24"/>
          <w:lang w:eastAsia="tr-TR"/>
        </w:rPr>
      </w:pPr>
      <w:r w:rsidRPr="000237AF">
        <w:rPr>
          <w:rFonts w:ascii="Times New Roman" w:eastAsia="Times New Roman" w:hAnsi="Times New Roman" w:cs="Times New Roman"/>
          <w:b/>
          <w:bCs/>
          <w:sz w:val="24"/>
          <w:szCs w:val="24"/>
          <w:lang w:eastAsia="tr-TR"/>
        </w:rPr>
        <w:t>A. Kredi mektubu</w:t>
      </w:r>
    </w:p>
    <w:p w14:paraId="5B11B215" w14:textId="77777777"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b/>
          <w:bCs/>
          <w:sz w:val="24"/>
          <w:szCs w:val="24"/>
          <w:lang w:eastAsia="tr-TR"/>
        </w:rPr>
        <w:t xml:space="preserve">MADDE 515- </w:t>
      </w:r>
      <w:r w:rsidRPr="000237AF">
        <w:rPr>
          <w:rFonts w:ascii="Times New Roman" w:eastAsia="Times New Roman" w:hAnsi="Times New Roman" w:cs="Times New Roman"/>
          <w:sz w:val="24"/>
          <w:szCs w:val="24"/>
          <w:lang w:eastAsia="tr-TR"/>
        </w:rPr>
        <w:t xml:space="preserve">Kredi mektubu, mektup gönderenin gönderilene bir üst sınır belirleyerek veya belirlemeksizin, kredi mektubundan yararlanacak belirli kişiye istemde bulunacağı </w:t>
      </w:r>
      <w:r w:rsidRPr="000237AF">
        <w:rPr>
          <w:rFonts w:ascii="Times New Roman" w:eastAsia="Times New Roman" w:hAnsi="Times New Roman" w:cs="Times New Roman"/>
          <w:sz w:val="24"/>
          <w:szCs w:val="24"/>
          <w:lang w:eastAsia="tr-TR"/>
        </w:rPr>
        <w:lastRenderedPageBreak/>
        <w:t xml:space="preserve">miktarda para ve benzeri şeyleri verme konusundaki vekâletini içeren belgedir. Kredi mektubu, vekâlet sözleşmesi ve havale hükümlerine tabidir. </w:t>
      </w:r>
    </w:p>
    <w:p w14:paraId="50E9C56A" w14:textId="77777777"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sz w:val="24"/>
          <w:szCs w:val="24"/>
          <w:lang w:eastAsia="tr-TR"/>
        </w:rPr>
        <w:t>Üst sınır belirlenmeksizin verilmiş olan kredi mektubunda mektuptan yararlanacak kişi, bu mektupla ilgili olanlar arasındaki ilişkiye açıkça uygun olmayan fazla bir istemde bulunursa mektup gönderilen, durumu gönderene bildirmek ve cevap alıncaya kadar ödemeyi ertelemek zorundadır.</w:t>
      </w:r>
    </w:p>
    <w:p w14:paraId="33476207" w14:textId="77777777"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sz w:val="24"/>
          <w:szCs w:val="24"/>
          <w:lang w:eastAsia="tr-TR"/>
        </w:rPr>
        <w:t xml:space="preserve">Kredi mektubuyla verilen vekâlet, ancak gönderilen tarafından belirli bir miktar için kabul edildiği takdirde geçerli olur. </w:t>
      </w:r>
    </w:p>
    <w:p w14:paraId="54887D4F" w14:textId="77777777" w:rsidR="000237AF" w:rsidRPr="000237AF" w:rsidRDefault="000237AF"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0237AF">
        <w:rPr>
          <w:rFonts w:ascii="Times New Roman" w:eastAsia="Times New Roman" w:hAnsi="Times New Roman" w:cs="Times New Roman"/>
          <w:b/>
          <w:bCs/>
          <w:sz w:val="24"/>
          <w:szCs w:val="24"/>
          <w:lang w:eastAsia="tr-TR"/>
        </w:rPr>
        <w:t>B. Kredi emri</w:t>
      </w:r>
    </w:p>
    <w:p w14:paraId="133C2694" w14:textId="77777777" w:rsidR="000237AF" w:rsidRPr="000237AF" w:rsidRDefault="000237AF"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0237AF">
        <w:rPr>
          <w:rFonts w:ascii="Times New Roman" w:eastAsia="Times New Roman" w:hAnsi="Times New Roman" w:cs="Times New Roman"/>
          <w:b/>
          <w:bCs/>
          <w:sz w:val="24"/>
          <w:szCs w:val="24"/>
          <w:lang w:eastAsia="tr-TR"/>
        </w:rPr>
        <w:t>I. Tanımı ve şekli</w:t>
      </w:r>
    </w:p>
    <w:p w14:paraId="05A0BE4E" w14:textId="77777777"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b/>
          <w:bCs/>
          <w:sz w:val="24"/>
          <w:szCs w:val="24"/>
          <w:lang w:eastAsia="tr-TR"/>
        </w:rPr>
        <w:t>MADDE 516-</w:t>
      </w:r>
      <w:r w:rsidRPr="000237AF">
        <w:rPr>
          <w:rFonts w:ascii="Times New Roman" w:eastAsia="Times New Roman" w:hAnsi="Times New Roman" w:cs="Times New Roman"/>
          <w:sz w:val="24"/>
          <w:szCs w:val="24"/>
          <w:lang w:eastAsia="tr-TR"/>
        </w:rPr>
        <w:t xml:space="preserve"> Bir kimse kendi adına ve hesabına kredi emri verenin sorumluluğu altında bir üçüncü kişiye kredi açmak veya krediyi yenilemek için emir almış ve kabul etmişse, kredi emri verilen vekâletini aşmadıkça emri veren, kredi borcundan kefil gibi sorumlu olur. Ancak, kredi emri yazılı olmadıkça emri veren sorumlu olmaz.</w:t>
      </w:r>
    </w:p>
    <w:p w14:paraId="02B17534" w14:textId="77777777" w:rsidR="000237AF" w:rsidRPr="000237AF" w:rsidRDefault="000237AF"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0237AF">
        <w:rPr>
          <w:rFonts w:ascii="Times New Roman" w:eastAsia="Times New Roman" w:hAnsi="Times New Roman" w:cs="Times New Roman"/>
          <w:b/>
          <w:bCs/>
          <w:sz w:val="24"/>
          <w:szCs w:val="24"/>
          <w:lang w:eastAsia="tr-TR"/>
        </w:rPr>
        <w:t>II. Kredi emrinden yararlananın ehliyetsizliği</w:t>
      </w:r>
    </w:p>
    <w:p w14:paraId="6CEA0E93" w14:textId="77777777"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b/>
          <w:bCs/>
          <w:sz w:val="24"/>
          <w:szCs w:val="24"/>
          <w:lang w:eastAsia="tr-TR"/>
        </w:rPr>
        <w:t>MADDE 517-</w:t>
      </w:r>
      <w:r w:rsidRPr="000237AF">
        <w:rPr>
          <w:rFonts w:ascii="Times New Roman" w:eastAsia="Times New Roman" w:hAnsi="Times New Roman" w:cs="Times New Roman"/>
          <w:sz w:val="24"/>
          <w:szCs w:val="24"/>
          <w:lang w:eastAsia="tr-TR"/>
        </w:rPr>
        <w:t xml:space="preserve"> Kredi emrini veren, kredi emrinden yararlananın ehliyetsizliğini ileri sürerek kredi emri verilene karşı sorumluluktan kurtulamaz.</w:t>
      </w:r>
    </w:p>
    <w:p w14:paraId="6A3E1091" w14:textId="77777777" w:rsidR="000237AF" w:rsidRPr="000237AF" w:rsidRDefault="000237AF"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0237AF">
        <w:rPr>
          <w:rFonts w:ascii="Times New Roman" w:eastAsia="Times New Roman" w:hAnsi="Times New Roman" w:cs="Times New Roman"/>
          <w:b/>
          <w:bCs/>
          <w:sz w:val="24"/>
          <w:szCs w:val="24"/>
          <w:lang w:eastAsia="tr-TR"/>
        </w:rPr>
        <w:t>III. Kredi emri verilenin önel vermesi</w:t>
      </w:r>
    </w:p>
    <w:p w14:paraId="6A0E827C" w14:textId="77777777"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b/>
          <w:bCs/>
          <w:sz w:val="24"/>
          <w:szCs w:val="24"/>
          <w:lang w:eastAsia="tr-TR"/>
        </w:rPr>
        <w:t>MADDE 518-</w:t>
      </w:r>
      <w:r w:rsidRPr="000237AF">
        <w:rPr>
          <w:rFonts w:ascii="Times New Roman" w:eastAsia="Times New Roman" w:hAnsi="Times New Roman" w:cs="Times New Roman"/>
          <w:sz w:val="24"/>
          <w:szCs w:val="24"/>
          <w:lang w:eastAsia="tr-TR"/>
        </w:rPr>
        <w:t xml:space="preserve"> Kredi emri verilen, kredi emrinden yararlanana kendiliğinden önel verir veya kendisine talimat verildiği hâlde kredi emrinden yararlanana başvurmayı ihmal ederse, kredi emri veren sorumluluktan kurtulur.</w:t>
      </w:r>
    </w:p>
    <w:p w14:paraId="49B0B9E5" w14:textId="77777777" w:rsidR="000237AF" w:rsidRPr="000237AF" w:rsidRDefault="000237AF"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0237AF">
        <w:rPr>
          <w:rFonts w:ascii="Times New Roman" w:eastAsia="Times New Roman" w:hAnsi="Times New Roman" w:cs="Times New Roman"/>
          <w:b/>
          <w:bCs/>
          <w:sz w:val="24"/>
          <w:szCs w:val="24"/>
          <w:lang w:eastAsia="tr-TR"/>
        </w:rPr>
        <w:t>IV. Taraflar arasındaki ilişki</w:t>
      </w:r>
    </w:p>
    <w:p w14:paraId="1BD860C8" w14:textId="77777777"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b/>
          <w:bCs/>
          <w:sz w:val="24"/>
          <w:szCs w:val="24"/>
          <w:lang w:eastAsia="tr-TR"/>
        </w:rPr>
        <w:t>MADDE 519-</w:t>
      </w:r>
      <w:r w:rsidRPr="000237AF">
        <w:rPr>
          <w:rFonts w:ascii="Times New Roman" w:eastAsia="Times New Roman" w:hAnsi="Times New Roman" w:cs="Times New Roman"/>
          <w:sz w:val="24"/>
          <w:szCs w:val="24"/>
          <w:lang w:eastAsia="tr-TR"/>
        </w:rPr>
        <w:t xml:space="preserve"> Kredi emri veren ile kredi emrinden yararlanan arasındaki ilişkiye, kefil ile asıl borçlu arasındaki ilişkiyi düzenleyen hükümler uygulanır.</w:t>
      </w:r>
    </w:p>
    <w:p w14:paraId="5705A349" w14:textId="77777777"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sz w:val="24"/>
          <w:szCs w:val="24"/>
          <w:lang w:eastAsia="tr-TR"/>
        </w:rPr>
        <w:t> </w:t>
      </w:r>
    </w:p>
    <w:p w14:paraId="0E55FE11" w14:textId="77777777"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b/>
          <w:bCs/>
          <w:sz w:val="24"/>
          <w:szCs w:val="24"/>
          <w:lang w:eastAsia="tr-TR"/>
        </w:rPr>
        <w:t>ÜÇÜNCÜ AYIRIM</w:t>
      </w:r>
    </w:p>
    <w:p w14:paraId="14007DC9" w14:textId="77777777"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b/>
          <w:bCs/>
          <w:sz w:val="24"/>
          <w:szCs w:val="24"/>
          <w:lang w:eastAsia="tr-TR"/>
        </w:rPr>
        <w:t>Simsarlık Sözleşmesi</w:t>
      </w:r>
    </w:p>
    <w:p w14:paraId="71E656EB" w14:textId="77777777"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sz w:val="24"/>
          <w:szCs w:val="24"/>
          <w:lang w:eastAsia="tr-TR"/>
        </w:rPr>
        <w:t> </w:t>
      </w:r>
    </w:p>
    <w:p w14:paraId="2CA1597A" w14:textId="77777777" w:rsidR="000237AF" w:rsidRPr="000237AF" w:rsidRDefault="000237AF" w:rsidP="00AF2F42">
      <w:pPr>
        <w:spacing w:after="0" w:line="240" w:lineRule="auto"/>
        <w:ind w:firstLine="567"/>
        <w:jc w:val="both"/>
        <w:outlineLvl w:val="0"/>
        <w:rPr>
          <w:rFonts w:ascii="Times New Roman" w:eastAsia="Times New Roman" w:hAnsi="Times New Roman" w:cs="Times New Roman"/>
          <w:b/>
          <w:bCs/>
          <w:kern w:val="36"/>
          <w:sz w:val="24"/>
          <w:szCs w:val="24"/>
          <w:lang w:eastAsia="tr-TR"/>
        </w:rPr>
      </w:pPr>
      <w:r w:rsidRPr="000237AF">
        <w:rPr>
          <w:rFonts w:ascii="Times New Roman" w:eastAsia="Times New Roman" w:hAnsi="Times New Roman" w:cs="Times New Roman"/>
          <w:b/>
          <w:bCs/>
          <w:kern w:val="36"/>
          <w:sz w:val="24"/>
          <w:szCs w:val="24"/>
          <w:lang w:eastAsia="tr-TR"/>
        </w:rPr>
        <w:t>A. Tanımı ve şekli</w:t>
      </w:r>
    </w:p>
    <w:p w14:paraId="44F26A92" w14:textId="77777777"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b/>
          <w:bCs/>
          <w:sz w:val="24"/>
          <w:szCs w:val="24"/>
          <w:lang w:eastAsia="tr-TR"/>
        </w:rPr>
        <w:t xml:space="preserve">MADDE 520- </w:t>
      </w:r>
      <w:r w:rsidRPr="000237AF">
        <w:rPr>
          <w:rFonts w:ascii="Times New Roman" w:eastAsia="Times New Roman" w:hAnsi="Times New Roman" w:cs="Times New Roman"/>
          <w:sz w:val="24"/>
          <w:szCs w:val="24"/>
          <w:lang w:eastAsia="tr-TR"/>
        </w:rPr>
        <w:t>Simsarlık sözleşmesi, simsarın taraflar arasında bir sözleşme kurulması imkânının hazırlanmasını veya kurulmasına aracılık etmeyi üstlendiği ve bu sözleşmenin kurulması hâlinde ücrete hak kazandığı sözleşmedir.</w:t>
      </w:r>
    </w:p>
    <w:p w14:paraId="22EF474C" w14:textId="77777777"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sz w:val="24"/>
          <w:szCs w:val="24"/>
          <w:lang w:eastAsia="tr-TR"/>
        </w:rPr>
        <w:t>Simsarlık sözleşmesine, kural olarak vekâlete ilişkin hükümler uygulanır.</w:t>
      </w:r>
    </w:p>
    <w:p w14:paraId="508EE36F" w14:textId="77777777"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sz w:val="24"/>
          <w:szCs w:val="24"/>
          <w:lang w:eastAsia="tr-TR"/>
        </w:rPr>
        <w:t>Taşınmazlar konusundaki simsarlık sözleşmesi, yazılı şekilde yapılmadıkça geçerli olmaz.</w:t>
      </w:r>
    </w:p>
    <w:p w14:paraId="14B7F557" w14:textId="77777777" w:rsidR="000237AF" w:rsidRPr="000237AF" w:rsidRDefault="000237AF" w:rsidP="00AF2F42">
      <w:pPr>
        <w:spacing w:after="0" w:line="240" w:lineRule="auto"/>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sz w:val="24"/>
          <w:szCs w:val="24"/>
          <w:lang w:eastAsia="tr-TR"/>
        </w:rPr>
        <w:t> </w:t>
      </w:r>
    </w:p>
    <w:p w14:paraId="704BC02D" w14:textId="77777777" w:rsidR="000237AF" w:rsidRPr="000237AF" w:rsidRDefault="000237AF"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0237AF">
        <w:rPr>
          <w:rFonts w:ascii="Times New Roman" w:eastAsia="Times New Roman" w:hAnsi="Times New Roman" w:cs="Times New Roman"/>
          <w:b/>
          <w:bCs/>
          <w:sz w:val="24"/>
          <w:szCs w:val="24"/>
          <w:lang w:eastAsia="tr-TR"/>
        </w:rPr>
        <w:t>B. Ücret</w:t>
      </w:r>
    </w:p>
    <w:p w14:paraId="251879AE" w14:textId="77777777" w:rsidR="000237AF" w:rsidRPr="000237AF" w:rsidRDefault="000237AF"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0237AF">
        <w:rPr>
          <w:rFonts w:ascii="Times New Roman" w:eastAsia="Times New Roman" w:hAnsi="Times New Roman" w:cs="Times New Roman"/>
          <w:b/>
          <w:bCs/>
          <w:sz w:val="24"/>
          <w:szCs w:val="24"/>
          <w:lang w:eastAsia="tr-TR"/>
        </w:rPr>
        <w:t>I. Hak etme zamanı</w:t>
      </w:r>
    </w:p>
    <w:p w14:paraId="3700E174" w14:textId="77777777"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b/>
          <w:bCs/>
          <w:sz w:val="24"/>
          <w:szCs w:val="24"/>
          <w:lang w:eastAsia="tr-TR"/>
        </w:rPr>
        <w:t xml:space="preserve">MADDE 521- </w:t>
      </w:r>
      <w:r w:rsidRPr="000237AF">
        <w:rPr>
          <w:rFonts w:ascii="Times New Roman" w:eastAsia="Times New Roman" w:hAnsi="Times New Roman" w:cs="Times New Roman"/>
          <w:sz w:val="24"/>
          <w:szCs w:val="24"/>
          <w:lang w:eastAsia="tr-TR"/>
        </w:rPr>
        <w:t>Simsar, ancak yaptığı faaliyet sonucunda sözleşme kurulursa ücrete hak kazanır.</w:t>
      </w:r>
    </w:p>
    <w:p w14:paraId="37D5DF6E" w14:textId="77777777"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sz w:val="24"/>
          <w:szCs w:val="24"/>
          <w:lang w:eastAsia="tr-TR"/>
        </w:rPr>
        <w:t>Simsarın faaliyeti sonucunda kurulan sözleşme geciktirici koşula bağlanmışsa ücret, koşulun gerçekleşmesi hâlinde ödenir.</w:t>
      </w:r>
    </w:p>
    <w:p w14:paraId="22E952F5" w14:textId="77777777"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sz w:val="24"/>
          <w:szCs w:val="24"/>
          <w:lang w:eastAsia="tr-TR"/>
        </w:rPr>
        <w:t xml:space="preserve">Simsarlık sözleşmesinde simsarın yapacağı giderlerin kendisine ödeneceği kararlaştırılmışsa, simsarın faaliyeti sözleşmenin kurulmasıyla sonuçlanmamış olsa bile giderleri ödenir. </w:t>
      </w:r>
    </w:p>
    <w:p w14:paraId="6C204C3B" w14:textId="77777777" w:rsidR="000237AF" w:rsidRPr="000237AF" w:rsidRDefault="000237AF"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0237AF">
        <w:rPr>
          <w:rFonts w:ascii="Times New Roman" w:eastAsia="Times New Roman" w:hAnsi="Times New Roman" w:cs="Times New Roman"/>
          <w:b/>
          <w:bCs/>
          <w:sz w:val="24"/>
          <w:szCs w:val="24"/>
          <w:lang w:eastAsia="tr-TR"/>
        </w:rPr>
        <w:t>II. Ücretin belirlenmesi</w:t>
      </w:r>
    </w:p>
    <w:p w14:paraId="2E195B5C" w14:textId="77777777"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b/>
          <w:bCs/>
          <w:sz w:val="24"/>
          <w:szCs w:val="24"/>
          <w:lang w:eastAsia="tr-TR"/>
        </w:rPr>
        <w:t xml:space="preserve">MADDE 522- </w:t>
      </w:r>
      <w:r w:rsidRPr="000237AF">
        <w:rPr>
          <w:rFonts w:ascii="Times New Roman" w:eastAsia="Times New Roman" w:hAnsi="Times New Roman" w:cs="Times New Roman"/>
          <w:sz w:val="24"/>
          <w:szCs w:val="24"/>
          <w:lang w:eastAsia="tr-TR"/>
        </w:rPr>
        <w:t>Ücret,</w:t>
      </w:r>
      <w:r w:rsidRPr="000237AF">
        <w:rPr>
          <w:rFonts w:ascii="Times New Roman" w:eastAsia="Times New Roman" w:hAnsi="Times New Roman" w:cs="Times New Roman"/>
          <w:b/>
          <w:bCs/>
          <w:sz w:val="24"/>
          <w:szCs w:val="24"/>
          <w:lang w:eastAsia="tr-TR"/>
        </w:rPr>
        <w:t xml:space="preserve"> </w:t>
      </w:r>
      <w:r w:rsidRPr="000237AF">
        <w:rPr>
          <w:rFonts w:ascii="Times New Roman" w:eastAsia="Times New Roman" w:hAnsi="Times New Roman" w:cs="Times New Roman"/>
          <w:sz w:val="24"/>
          <w:szCs w:val="24"/>
          <w:lang w:eastAsia="tr-TR"/>
        </w:rPr>
        <w:t>belirlenmemişse tarifeye, tarife yoksa teamüle göre ödenir.</w:t>
      </w:r>
    </w:p>
    <w:p w14:paraId="1DD2AFDE" w14:textId="77777777" w:rsidR="000237AF" w:rsidRPr="000237AF" w:rsidRDefault="000237AF"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0237AF">
        <w:rPr>
          <w:rFonts w:ascii="Times New Roman" w:eastAsia="Times New Roman" w:hAnsi="Times New Roman" w:cs="Times New Roman"/>
          <w:b/>
          <w:bCs/>
          <w:sz w:val="24"/>
          <w:szCs w:val="24"/>
          <w:lang w:eastAsia="tr-TR"/>
        </w:rPr>
        <w:t>III. Simsarın haklarını kaybetmesi</w:t>
      </w:r>
    </w:p>
    <w:p w14:paraId="36B18A27" w14:textId="77777777"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b/>
          <w:bCs/>
          <w:sz w:val="24"/>
          <w:szCs w:val="24"/>
          <w:lang w:eastAsia="tr-TR"/>
        </w:rPr>
        <w:lastRenderedPageBreak/>
        <w:t xml:space="preserve">MADDE 523- </w:t>
      </w:r>
      <w:r w:rsidRPr="000237AF">
        <w:rPr>
          <w:rFonts w:ascii="Times New Roman" w:eastAsia="Times New Roman" w:hAnsi="Times New Roman" w:cs="Times New Roman"/>
          <w:sz w:val="24"/>
          <w:szCs w:val="24"/>
          <w:lang w:eastAsia="tr-TR"/>
        </w:rPr>
        <w:t>Simsar, üstlendiği borcuna aykırı davranarak diğer tarafın menfaatine hareket eder veya dürüstlük kurallarına aykırı olarak diğer taraftan ücret sözü alırsa, ücrete ve yaptığı giderlere ilişkin haklarını kaybeder.</w:t>
      </w:r>
    </w:p>
    <w:p w14:paraId="540DBDFA" w14:textId="77777777" w:rsidR="000237AF" w:rsidRPr="000237AF" w:rsidRDefault="000237AF"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0237AF">
        <w:rPr>
          <w:rFonts w:ascii="Times New Roman" w:eastAsia="Times New Roman" w:hAnsi="Times New Roman" w:cs="Times New Roman"/>
          <w:b/>
          <w:bCs/>
          <w:sz w:val="24"/>
          <w:szCs w:val="24"/>
          <w:lang w:eastAsia="tr-TR"/>
        </w:rPr>
        <w:t>IV. Evlenme simsarlığı</w:t>
      </w:r>
    </w:p>
    <w:p w14:paraId="2E3E086C" w14:textId="77777777"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b/>
          <w:bCs/>
          <w:sz w:val="24"/>
          <w:szCs w:val="24"/>
          <w:lang w:eastAsia="tr-TR"/>
        </w:rPr>
        <w:t xml:space="preserve">MADDE 524- </w:t>
      </w:r>
      <w:r w:rsidRPr="000237AF">
        <w:rPr>
          <w:rFonts w:ascii="Times New Roman" w:eastAsia="Times New Roman" w:hAnsi="Times New Roman" w:cs="Times New Roman"/>
          <w:sz w:val="24"/>
          <w:szCs w:val="24"/>
          <w:lang w:eastAsia="tr-TR"/>
        </w:rPr>
        <w:t>Evlenme simsarlığından doğan ücret hakkında dava açılamaz ve takip yapılamaz.</w:t>
      </w:r>
    </w:p>
    <w:p w14:paraId="1CD5E097" w14:textId="77777777" w:rsidR="000237AF" w:rsidRPr="000237AF" w:rsidRDefault="000237AF"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0237AF">
        <w:rPr>
          <w:rFonts w:ascii="Times New Roman" w:eastAsia="Times New Roman" w:hAnsi="Times New Roman" w:cs="Times New Roman"/>
          <w:b/>
          <w:bCs/>
          <w:sz w:val="24"/>
          <w:szCs w:val="24"/>
          <w:lang w:eastAsia="tr-TR"/>
        </w:rPr>
        <w:t>V. Ücretten indirim</w:t>
      </w:r>
    </w:p>
    <w:p w14:paraId="5415D406" w14:textId="77777777"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b/>
          <w:bCs/>
          <w:sz w:val="24"/>
          <w:szCs w:val="24"/>
          <w:lang w:eastAsia="tr-TR"/>
        </w:rPr>
        <w:t>MADDE 525-</w:t>
      </w:r>
      <w:r w:rsidRPr="000237AF">
        <w:rPr>
          <w:rFonts w:ascii="Times New Roman" w:eastAsia="Times New Roman" w:hAnsi="Times New Roman" w:cs="Times New Roman"/>
          <w:sz w:val="24"/>
          <w:szCs w:val="24"/>
          <w:lang w:eastAsia="tr-TR"/>
        </w:rPr>
        <w:t xml:space="preserve"> Sözleşmede aşırı bir ücret kararlaştırılmışsa, borçlunun istemi üzerine, bu ücret hâkim tarafından hakkaniyete uygun olarak indirilebilir.</w:t>
      </w:r>
    </w:p>
    <w:p w14:paraId="6473DBD8" w14:textId="77777777"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sz w:val="24"/>
          <w:szCs w:val="24"/>
          <w:lang w:eastAsia="tr-TR"/>
        </w:rPr>
        <w:t> </w:t>
      </w:r>
    </w:p>
    <w:p w14:paraId="4BC5DC5D" w14:textId="77777777"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b/>
          <w:bCs/>
          <w:sz w:val="24"/>
          <w:szCs w:val="24"/>
          <w:lang w:eastAsia="tr-TR"/>
        </w:rPr>
        <w:t>ONUNCU BÖLÜM</w:t>
      </w:r>
    </w:p>
    <w:p w14:paraId="00A3AF09" w14:textId="77777777"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b/>
          <w:bCs/>
          <w:sz w:val="24"/>
          <w:szCs w:val="24"/>
          <w:lang w:eastAsia="tr-TR"/>
        </w:rPr>
        <w:t>Vekâletsiz İşgörme</w:t>
      </w:r>
    </w:p>
    <w:p w14:paraId="227E982E" w14:textId="77777777"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sz w:val="24"/>
          <w:szCs w:val="24"/>
          <w:lang w:eastAsia="tr-TR"/>
        </w:rPr>
        <w:t> </w:t>
      </w:r>
    </w:p>
    <w:p w14:paraId="6DA0E11F" w14:textId="77777777" w:rsidR="000237AF" w:rsidRPr="000237AF" w:rsidRDefault="000237AF"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0237AF">
        <w:rPr>
          <w:rFonts w:ascii="Times New Roman" w:eastAsia="Times New Roman" w:hAnsi="Times New Roman" w:cs="Times New Roman"/>
          <w:b/>
          <w:bCs/>
          <w:sz w:val="24"/>
          <w:szCs w:val="24"/>
          <w:lang w:eastAsia="tr-TR"/>
        </w:rPr>
        <w:t>A. İşgörenin hak ve borçları</w:t>
      </w:r>
    </w:p>
    <w:p w14:paraId="4FE94162" w14:textId="77777777" w:rsidR="000237AF" w:rsidRPr="000237AF" w:rsidRDefault="000237AF"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0237AF">
        <w:rPr>
          <w:rFonts w:ascii="Times New Roman" w:eastAsia="Times New Roman" w:hAnsi="Times New Roman" w:cs="Times New Roman"/>
          <w:b/>
          <w:bCs/>
          <w:sz w:val="24"/>
          <w:szCs w:val="24"/>
          <w:lang w:eastAsia="tr-TR"/>
        </w:rPr>
        <w:t>I. İşin görülmesi</w:t>
      </w:r>
    </w:p>
    <w:p w14:paraId="427E2A0A" w14:textId="77777777"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b/>
          <w:bCs/>
          <w:sz w:val="24"/>
          <w:szCs w:val="24"/>
          <w:lang w:eastAsia="tr-TR"/>
        </w:rPr>
        <w:t>MADDE 526-</w:t>
      </w:r>
      <w:r w:rsidRPr="000237AF">
        <w:rPr>
          <w:rFonts w:ascii="Times New Roman" w:eastAsia="Times New Roman" w:hAnsi="Times New Roman" w:cs="Times New Roman"/>
          <w:sz w:val="24"/>
          <w:szCs w:val="24"/>
          <w:lang w:eastAsia="tr-TR"/>
        </w:rPr>
        <w:t xml:space="preserve"> Vekâleti olmaksızın başkasının hesabına işgören, o işi sahibinin menfaatine ve varsayılan iradesine uygun olarak görmekle yükümlüdür.</w:t>
      </w:r>
    </w:p>
    <w:p w14:paraId="7D1F8883" w14:textId="77777777" w:rsidR="000237AF" w:rsidRPr="000237AF" w:rsidRDefault="000237AF"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0237AF">
        <w:rPr>
          <w:rFonts w:ascii="Times New Roman" w:eastAsia="Times New Roman" w:hAnsi="Times New Roman" w:cs="Times New Roman"/>
          <w:b/>
          <w:bCs/>
          <w:sz w:val="24"/>
          <w:szCs w:val="24"/>
          <w:lang w:eastAsia="tr-TR"/>
        </w:rPr>
        <w:t>II. Sorumluluk</w:t>
      </w:r>
    </w:p>
    <w:p w14:paraId="3DC50359" w14:textId="77777777"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b/>
          <w:bCs/>
          <w:sz w:val="24"/>
          <w:szCs w:val="24"/>
          <w:lang w:eastAsia="tr-TR"/>
        </w:rPr>
        <w:t>MADDE 527-</w:t>
      </w:r>
      <w:r w:rsidRPr="000237AF">
        <w:rPr>
          <w:rFonts w:ascii="Times New Roman" w:eastAsia="Times New Roman" w:hAnsi="Times New Roman" w:cs="Times New Roman"/>
          <w:sz w:val="24"/>
          <w:szCs w:val="24"/>
          <w:lang w:eastAsia="tr-TR"/>
        </w:rPr>
        <w:t xml:space="preserve"> Vekâletsiz işgören, her türlü ihmalinden sorumludur. Ancak, işgören bu işi, işsahibinin karşılaştığı zararı veya zarar tehlikesini gidermek üzere yapmışsa, sorumluluğu daha hafif olarak değerlendirilir.</w:t>
      </w:r>
    </w:p>
    <w:p w14:paraId="4A1E4D9D" w14:textId="77777777"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sz w:val="24"/>
          <w:szCs w:val="24"/>
          <w:lang w:eastAsia="tr-TR"/>
        </w:rPr>
        <w:t>İşgören, işsahibinin açıkça veya örtülü olarak yasaklamış olmasına karşın bu işi yapmışsa ve işsahibinin yasaklaması da hukuka veya ahlaka aykırı değilse, beklenmedik hâlden de sorumlu olur. Ancak, işgören o işi yapmamış olsaydı bile, bu zararın</w:t>
      </w:r>
      <w:r w:rsidRPr="000237AF">
        <w:rPr>
          <w:rFonts w:ascii="Times New Roman" w:eastAsia="Times New Roman" w:hAnsi="Times New Roman" w:cs="Times New Roman"/>
          <w:b/>
          <w:bCs/>
          <w:sz w:val="24"/>
          <w:szCs w:val="24"/>
          <w:lang w:eastAsia="tr-TR"/>
        </w:rPr>
        <w:t xml:space="preserve"> </w:t>
      </w:r>
      <w:r w:rsidRPr="000237AF">
        <w:rPr>
          <w:rFonts w:ascii="Times New Roman" w:eastAsia="Times New Roman" w:hAnsi="Times New Roman" w:cs="Times New Roman"/>
          <w:sz w:val="24"/>
          <w:szCs w:val="24"/>
          <w:lang w:eastAsia="tr-TR"/>
        </w:rPr>
        <w:t>beklenmedik hâl sonucunda</w:t>
      </w:r>
      <w:r w:rsidRPr="000237AF">
        <w:rPr>
          <w:rFonts w:ascii="Times New Roman" w:eastAsia="Times New Roman" w:hAnsi="Times New Roman" w:cs="Times New Roman"/>
          <w:b/>
          <w:bCs/>
          <w:sz w:val="24"/>
          <w:szCs w:val="24"/>
          <w:lang w:eastAsia="tr-TR"/>
        </w:rPr>
        <w:t xml:space="preserve"> </w:t>
      </w:r>
      <w:r w:rsidRPr="000237AF">
        <w:rPr>
          <w:rFonts w:ascii="Times New Roman" w:eastAsia="Times New Roman" w:hAnsi="Times New Roman" w:cs="Times New Roman"/>
          <w:sz w:val="24"/>
          <w:szCs w:val="24"/>
          <w:lang w:eastAsia="tr-TR"/>
        </w:rPr>
        <w:t>gerçekleşeceğini ispat ederse sorumluluktan kurtulur.</w:t>
      </w:r>
    </w:p>
    <w:p w14:paraId="0794698A" w14:textId="77777777" w:rsidR="000237AF" w:rsidRPr="000237AF" w:rsidRDefault="000237AF"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0237AF">
        <w:rPr>
          <w:rFonts w:ascii="Times New Roman" w:eastAsia="Times New Roman" w:hAnsi="Times New Roman" w:cs="Times New Roman"/>
          <w:b/>
          <w:bCs/>
          <w:sz w:val="24"/>
          <w:szCs w:val="24"/>
          <w:lang w:eastAsia="tr-TR"/>
        </w:rPr>
        <w:t>III. İşgörenin ehliyetsizliği</w:t>
      </w:r>
    </w:p>
    <w:p w14:paraId="63A17D04" w14:textId="77777777"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b/>
          <w:bCs/>
          <w:sz w:val="24"/>
          <w:szCs w:val="24"/>
          <w:lang w:eastAsia="tr-TR"/>
        </w:rPr>
        <w:t>MADDE 528-</w:t>
      </w:r>
      <w:r w:rsidRPr="000237AF">
        <w:rPr>
          <w:rFonts w:ascii="Times New Roman" w:eastAsia="Times New Roman" w:hAnsi="Times New Roman" w:cs="Times New Roman"/>
          <w:sz w:val="24"/>
          <w:szCs w:val="24"/>
          <w:lang w:eastAsia="tr-TR"/>
        </w:rPr>
        <w:t xml:space="preserve"> İşgören, sözleşme ehliyetinden yoksunsa, yaptığı işlemden ancak zenginleştiği ölçüde veya iyiniyetli olmaksızın elinden çıkardığı zenginleşme miktarıyla sorumlu olur.</w:t>
      </w:r>
    </w:p>
    <w:p w14:paraId="4545F0E6" w14:textId="77777777"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sz w:val="24"/>
          <w:szCs w:val="24"/>
          <w:lang w:eastAsia="tr-TR"/>
        </w:rPr>
        <w:t>Haksız fiillerden doğan daha kapsamlı sorumluluk saklıdır.</w:t>
      </w:r>
    </w:p>
    <w:p w14:paraId="2737775B" w14:textId="77777777" w:rsidR="000237AF" w:rsidRPr="000237AF" w:rsidRDefault="000237AF" w:rsidP="00AF2F42">
      <w:pPr>
        <w:spacing w:after="0" w:line="240" w:lineRule="auto"/>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sz w:val="24"/>
          <w:szCs w:val="24"/>
          <w:lang w:eastAsia="tr-TR"/>
        </w:rPr>
        <w:t> </w:t>
      </w:r>
    </w:p>
    <w:p w14:paraId="15EAA2B2" w14:textId="77777777"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b/>
          <w:bCs/>
          <w:sz w:val="24"/>
          <w:szCs w:val="24"/>
          <w:lang w:eastAsia="tr-TR"/>
        </w:rPr>
        <w:t>B. İşsahibinin hak ve borçları</w:t>
      </w:r>
    </w:p>
    <w:p w14:paraId="657048D3" w14:textId="77777777"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b/>
          <w:bCs/>
          <w:sz w:val="24"/>
          <w:szCs w:val="24"/>
          <w:lang w:eastAsia="tr-TR"/>
        </w:rPr>
        <w:t xml:space="preserve">I. İşin işsahibinin menfaatine yapılması hâlinde </w:t>
      </w:r>
    </w:p>
    <w:p w14:paraId="1FA6AF68" w14:textId="77777777"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b/>
          <w:bCs/>
          <w:sz w:val="24"/>
          <w:szCs w:val="24"/>
          <w:lang w:eastAsia="tr-TR"/>
        </w:rPr>
        <w:t>MADDE 529-</w:t>
      </w:r>
      <w:r w:rsidRPr="000237AF">
        <w:rPr>
          <w:rFonts w:ascii="Times New Roman" w:eastAsia="Times New Roman" w:hAnsi="Times New Roman" w:cs="Times New Roman"/>
          <w:sz w:val="24"/>
          <w:szCs w:val="24"/>
          <w:lang w:eastAsia="tr-TR"/>
        </w:rPr>
        <w:t xml:space="preserve"> İşsahibi, işin kendi menfaatine yapılması hâlinde, işgörenin, durumun gereğine göre zorunlu ve yararlı bulunan bütün masrafları faiziyle ödemek ve gördüğü iş</w:t>
      </w:r>
      <w:r w:rsidRPr="000237AF">
        <w:rPr>
          <w:rFonts w:ascii="Times New Roman" w:eastAsia="Times New Roman" w:hAnsi="Times New Roman" w:cs="Times New Roman"/>
          <w:b/>
          <w:bCs/>
          <w:sz w:val="24"/>
          <w:szCs w:val="24"/>
          <w:lang w:eastAsia="tr-TR"/>
        </w:rPr>
        <w:t xml:space="preserve"> </w:t>
      </w:r>
      <w:r w:rsidRPr="000237AF">
        <w:rPr>
          <w:rFonts w:ascii="Times New Roman" w:eastAsia="Times New Roman" w:hAnsi="Times New Roman" w:cs="Times New Roman"/>
          <w:sz w:val="24"/>
          <w:szCs w:val="24"/>
          <w:lang w:eastAsia="tr-TR"/>
        </w:rPr>
        <w:t>dolayısıyla</w:t>
      </w:r>
      <w:r w:rsidRPr="000237AF">
        <w:rPr>
          <w:rFonts w:ascii="Times New Roman" w:eastAsia="Times New Roman" w:hAnsi="Times New Roman" w:cs="Times New Roman"/>
          <w:b/>
          <w:bCs/>
          <w:sz w:val="24"/>
          <w:szCs w:val="24"/>
          <w:lang w:eastAsia="tr-TR"/>
        </w:rPr>
        <w:t xml:space="preserve"> </w:t>
      </w:r>
      <w:r w:rsidRPr="000237AF">
        <w:rPr>
          <w:rFonts w:ascii="Times New Roman" w:eastAsia="Times New Roman" w:hAnsi="Times New Roman" w:cs="Times New Roman"/>
          <w:sz w:val="24"/>
          <w:szCs w:val="24"/>
          <w:lang w:eastAsia="tr-TR"/>
        </w:rPr>
        <w:t>üstlendiği</w:t>
      </w:r>
      <w:r w:rsidRPr="000237AF">
        <w:rPr>
          <w:rFonts w:ascii="Times New Roman" w:eastAsia="Times New Roman" w:hAnsi="Times New Roman" w:cs="Times New Roman"/>
          <w:b/>
          <w:bCs/>
          <w:sz w:val="24"/>
          <w:szCs w:val="24"/>
          <w:lang w:eastAsia="tr-TR"/>
        </w:rPr>
        <w:t xml:space="preserve"> </w:t>
      </w:r>
      <w:r w:rsidRPr="000237AF">
        <w:rPr>
          <w:rFonts w:ascii="Times New Roman" w:eastAsia="Times New Roman" w:hAnsi="Times New Roman" w:cs="Times New Roman"/>
          <w:sz w:val="24"/>
          <w:szCs w:val="24"/>
          <w:lang w:eastAsia="tr-TR"/>
        </w:rPr>
        <w:t>edimleri ifa etmek ve hâkimin takdir edeceği zararı gidermekle yükümlüdür. Bu hüküm, umulan sonuç gerçekleşmemiş olsa bile, işi yaparken gereken özeni göstermiş olan işgören hakkında da uygulanır.</w:t>
      </w:r>
    </w:p>
    <w:p w14:paraId="58A3D9B5" w14:textId="77777777"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sz w:val="24"/>
          <w:szCs w:val="24"/>
          <w:lang w:eastAsia="tr-TR"/>
        </w:rPr>
        <w:t>İşgören, yapmış olduğu giderleri alamadığı takdirde, sebepsiz zenginleşme hükümlerine göre ayırıp alma hakkına sahiptir.</w:t>
      </w:r>
    </w:p>
    <w:p w14:paraId="20E3E60C" w14:textId="77777777" w:rsidR="000237AF" w:rsidRPr="000237AF" w:rsidRDefault="000237AF"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0237AF">
        <w:rPr>
          <w:rFonts w:ascii="Times New Roman" w:eastAsia="Times New Roman" w:hAnsi="Times New Roman" w:cs="Times New Roman"/>
          <w:b/>
          <w:bCs/>
          <w:sz w:val="24"/>
          <w:szCs w:val="24"/>
          <w:lang w:eastAsia="tr-TR"/>
        </w:rPr>
        <w:t>II. İşin işgörenin menfaatine yapılması hâlinde</w:t>
      </w:r>
    </w:p>
    <w:p w14:paraId="61FD2669" w14:textId="77777777" w:rsidR="000237AF" w:rsidRPr="000237AF" w:rsidRDefault="000237AF" w:rsidP="00AF2F42">
      <w:pPr>
        <w:spacing w:after="0" w:line="240" w:lineRule="auto"/>
        <w:ind w:firstLine="567"/>
        <w:jc w:val="both"/>
        <w:rPr>
          <w:rFonts w:ascii="Times New Roman" w:eastAsia="Times New Roman" w:hAnsi="Times New Roman" w:cs="Times New Roman"/>
          <w:sz w:val="24"/>
          <w:szCs w:val="24"/>
          <w:lang w:eastAsia="tr-TR"/>
        </w:rPr>
      </w:pPr>
      <w:r w:rsidRPr="000237AF">
        <w:rPr>
          <w:rFonts w:ascii="Times New Roman" w:eastAsia="Times New Roman" w:hAnsi="Times New Roman" w:cs="Times New Roman"/>
          <w:b/>
          <w:bCs/>
          <w:sz w:val="24"/>
          <w:szCs w:val="24"/>
          <w:lang w:eastAsia="tr-TR"/>
        </w:rPr>
        <w:t>MADDE 530-</w:t>
      </w:r>
      <w:r w:rsidRPr="000237AF">
        <w:rPr>
          <w:rFonts w:ascii="Times New Roman" w:eastAsia="Times New Roman" w:hAnsi="Times New Roman" w:cs="Times New Roman"/>
          <w:sz w:val="24"/>
          <w:szCs w:val="24"/>
          <w:lang w:eastAsia="tr-TR"/>
        </w:rPr>
        <w:t xml:space="preserve"> İşsahibi, kendi menfaatine yapılmamış olsa bile, işgörmeden doğan faydaları edinme hakkına sahiptir; ancak zenginleştiği ölçüde, işgörenin masraflarını ödemek ve giriştiği borçlardan onu kurtarmakla yükümlüdür.</w:t>
      </w:r>
    </w:p>
    <w:p w14:paraId="47B771FF" w14:textId="77777777" w:rsidR="000237AF" w:rsidRPr="000237AF" w:rsidRDefault="000237AF"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0237AF">
        <w:rPr>
          <w:rFonts w:ascii="Times New Roman" w:eastAsia="Times New Roman" w:hAnsi="Times New Roman" w:cs="Times New Roman"/>
          <w:b/>
          <w:bCs/>
          <w:sz w:val="24"/>
          <w:szCs w:val="24"/>
          <w:lang w:eastAsia="tr-TR"/>
        </w:rPr>
        <w:t>III. İşin işsahibi tarafından uygun bulunması hâlinde</w:t>
      </w:r>
    </w:p>
    <w:p w14:paraId="639D1408" w14:textId="77777777" w:rsidR="000237AF" w:rsidRPr="000237AF" w:rsidRDefault="000237AF" w:rsidP="00AF2F42">
      <w:pPr>
        <w:spacing w:after="0" w:line="240" w:lineRule="auto"/>
        <w:ind w:firstLine="567"/>
        <w:jc w:val="both"/>
        <w:outlineLvl w:val="1"/>
        <w:rPr>
          <w:rFonts w:ascii="Times New Roman" w:eastAsia="Times New Roman" w:hAnsi="Times New Roman" w:cs="Times New Roman"/>
          <w:b/>
          <w:bCs/>
          <w:sz w:val="24"/>
          <w:szCs w:val="24"/>
          <w:lang w:eastAsia="tr-TR"/>
        </w:rPr>
      </w:pPr>
      <w:r w:rsidRPr="000237AF">
        <w:rPr>
          <w:rFonts w:ascii="Times New Roman" w:eastAsia="Times New Roman" w:hAnsi="Times New Roman" w:cs="Times New Roman"/>
          <w:b/>
          <w:bCs/>
          <w:sz w:val="24"/>
          <w:szCs w:val="24"/>
          <w:lang w:eastAsia="tr-TR"/>
        </w:rPr>
        <w:t>MADDE 531</w:t>
      </w:r>
      <w:r w:rsidRPr="000237AF">
        <w:rPr>
          <w:rFonts w:ascii="Times New Roman" w:eastAsia="Times New Roman" w:hAnsi="Times New Roman" w:cs="Times New Roman"/>
          <w:sz w:val="24"/>
          <w:szCs w:val="24"/>
          <w:lang w:eastAsia="tr-TR"/>
        </w:rPr>
        <w:t>- İşsahibi yapılan işi uygun bulmuşsa, vekâlet hükümleri uygulanır.</w:t>
      </w:r>
      <w:r w:rsidRPr="000237AF">
        <w:rPr>
          <w:rFonts w:ascii="Times New Roman" w:eastAsia="Times New Roman" w:hAnsi="Times New Roman" w:cs="Times New Roman"/>
          <w:b/>
          <w:bCs/>
          <w:sz w:val="24"/>
          <w:szCs w:val="24"/>
          <w:lang w:eastAsia="tr-TR"/>
        </w:rPr>
        <w:t xml:space="preserve"> </w:t>
      </w:r>
    </w:p>
    <w:p w14:paraId="1C16734A" w14:textId="77777777" w:rsidR="00BB3D5A" w:rsidRPr="00BB3D5A" w:rsidRDefault="00BB3D5A" w:rsidP="00AF2F42">
      <w:pPr>
        <w:spacing w:after="0" w:line="240" w:lineRule="auto"/>
        <w:ind w:firstLine="567"/>
        <w:jc w:val="both"/>
        <w:rPr>
          <w:rFonts w:ascii="Times New Roman" w:eastAsia="Times New Roman" w:hAnsi="Times New Roman" w:cs="Times New Roman"/>
          <w:sz w:val="24"/>
          <w:szCs w:val="24"/>
          <w:lang w:eastAsia="tr-TR"/>
        </w:rPr>
      </w:pPr>
      <w:r w:rsidRPr="00BB3D5A">
        <w:rPr>
          <w:rFonts w:ascii="Times New Roman" w:eastAsia="Times New Roman" w:hAnsi="Times New Roman" w:cs="Times New Roman"/>
          <w:b/>
          <w:bCs/>
          <w:sz w:val="24"/>
          <w:szCs w:val="24"/>
          <w:lang w:eastAsia="tr-TR"/>
        </w:rPr>
        <w:t>ONİKİNCİ BÖLÜM</w:t>
      </w:r>
    </w:p>
    <w:p w14:paraId="2451A571" w14:textId="77777777" w:rsidR="00BB3D5A" w:rsidRPr="00BB3D5A" w:rsidRDefault="00BB3D5A" w:rsidP="00AF2F42">
      <w:pPr>
        <w:spacing w:after="0" w:line="240" w:lineRule="auto"/>
        <w:ind w:firstLine="567"/>
        <w:jc w:val="both"/>
        <w:rPr>
          <w:rFonts w:ascii="Times New Roman" w:eastAsia="Times New Roman" w:hAnsi="Times New Roman" w:cs="Times New Roman"/>
          <w:sz w:val="24"/>
          <w:szCs w:val="24"/>
          <w:lang w:eastAsia="tr-TR"/>
        </w:rPr>
      </w:pPr>
      <w:r w:rsidRPr="00BB3D5A">
        <w:rPr>
          <w:rFonts w:ascii="Times New Roman" w:eastAsia="Times New Roman" w:hAnsi="Times New Roman" w:cs="Times New Roman"/>
          <w:b/>
          <w:bCs/>
          <w:sz w:val="24"/>
          <w:szCs w:val="24"/>
          <w:lang w:eastAsia="tr-TR"/>
        </w:rPr>
        <w:t>Ticari Temsilciler, Ticari Vekiller ve Diğer Tacir Yardımcıları</w:t>
      </w:r>
    </w:p>
    <w:p w14:paraId="6B44A56F" w14:textId="77777777" w:rsidR="00BB3D5A" w:rsidRPr="00BB3D5A" w:rsidRDefault="00BB3D5A" w:rsidP="00AF2F42">
      <w:pPr>
        <w:spacing w:after="0" w:line="240" w:lineRule="auto"/>
        <w:ind w:firstLine="567"/>
        <w:jc w:val="both"/>
        <w:rPr>
          <w:rFonts w:ascii="Times New Roman" w:eastAsia="Times New Roman" w:hAnsi="Times New Roman" w:cs="Times New Roman"/>
          <w:sz w:val="24"/>
          <w:szCs w:val="24"/>
          <w:lang w:eastAsia="tr-TR"/>
        </w:rPr>
      </w:pPr>
      <w:r w:rsidRPr="00BB3D5A">
        <w:rPr>
          <w:rFonts w:ascii="Times New Roman" w:eastAsia="Times New Roman" w:hAnsi="Times New Roman" w:cs="Times New Roman"/>
          <w:sz w:val="24"/>
          <w:szCs w:val="24"/>
          <w:lang w:eastAsia="tr-TR"/>
        </w:rPr>
        <w:t> </w:t>
      </w:r>
    </w:p>
    <w:p w14:paraId="438B74CE" w14:textId="77777777" w:rsidR="00BB3D5A" w:rsidRPr="00BB3D5A" w:rsidRDefault="00BB3D5A" w:rsidP="00AF2F42">
      <w:pPr>
        <w:spacing w:after="0" w:line="240" w:lineRule="auto"/>
        <w:ind w:firstLine="567"/>
        <w:jc w:val="both"/>
        <w:rPr>
          <w:rFonts w:ascii="Times New Roman" w:eastAsia="Times New Roman" w:hAnsi="Times New Roman" w:cs="Times New Roman"/>
          <w:sz w:val="24"/>
          <w:szCs w:val="24"/>
          <w:lang w:eastAsia="tr-TR"/>
        </w:rPr>
      </w:pPr>
      <w:r w:rsidRPr="00BB3D5A">
        <w:rPr>
          <w:rFonts w:ascii="Times New Roman" w:eastAsia="Times New Roman" w:hAnsi="Times New Roman" w:cs="Times New Roman"/>
          <w:b/>
          <w:bCs/>
          <w:sz w:val="24"/>
          <w:szCs w:val="24"/>
          <w:lang w:eastAsia="tr-TR"/>
        </w:rPr>
        <w:t xml:space="preserve">A. Ticari temsilci </w:t>
      </w:r>
    </w:p>
    <w:p w14:paraId="580CE8D0" w14:textId="77777777" w:rsidR="00BB3D5A" w:rsidRPr="00BB3D5A" w:rsidRDefault="00BB3D5A" w:rsidP="00AF2F42">
      <w:pPr>
        <w:spacing w:after="0" w:line="240" w:lineRule="auto"/>
        <w:ind w:firstLine="567"/>
        <w:jc w:val="both"/>
        <w:rPr>
          <w:rFonts w:ascii="Times New Roman" w:eastAsia="Times New Roman" w:hAnsi="Times New Roman" w:cs="Times New Roman"/>
          <w:sz w:val="24"/>
          <w:szCs w:val="24"/>
          <w:lang w:eastAsia="tr-TR"/>
        </w:rPr>
      </w:pPr>
      <w:r w:rsidRPr="00BB3D5A">
        <w:rPr>
          <w:rFonts w:ascii="Times New Roman" w:eastAsia="Times New Roman" w:hAnsi="Times New Roman" w:cs="Times New Roman"/>
          <w:b/>
          <w:bCs/>
          <w:sz w:val="24"/>
          <w:szCs w:val="24"/>
          <w:lang w:eastAsia="tr-TR"/>
        </w:rPr>
        <w:lastRenderedPageBreak/>
        <w:t>I. Tanımı ve yetki verilmesi</w:t>
      </w:r>
    </w:p>
    <w:p w14:paraId="024C5593" w14:textId="77777777" w:rsidR="00BB3D5A" w:rsidRPr="00BB3D5A" w:rsidRDefault="00BB3D5A" w:rsidP="00AF2F42">
      <w:pPr>
        <w:spacing w:after="0" w:line="240" w:lineRule="auto"/>
        <w:ind w:firstLine="567"/>
        <w:jc w:val="both"/>
        <w:rPr>
          <w:rFonts w:ascii="Times New Roman" w:eastAsia="Times New Roman" w:hAnsi="Times New Roman" w:cs="Times New Roman"/>
          <w:sz w:val="24"/>
          <w:szCs w:val="24"/>
          <w:lang w:eastAsia="tr-TR"/>
        </w:rPr>
      </w:pPr>
      <w:r w:rsidRPr="00BB3D5A">
        <w:rPr>
          <w:rFonts w:ascii="Times New Roman" w:eastAsia="Times New Roman" w:hAnsi="Times New Roman" w:cs="Times New Roman"/>
          <w:b/>
          <w:bCs/>
          <w:sz w:val="24"/>
          <w:szCs w:val="24"/>
          <w:lang w:eastAsia="tr-TR"/>
        </w:rPr>
        <w:t>MADDE 547-</w:t>
      </w:r>
      <w:r w:rsidRPr="00BB3D5A">
        <w:rPr>
          <w:rFonts w:ascii="Times New Roman" w:eastAsia="Times New Roman" w:hAnsi="Times New Roman" w:cs="Times New Roman"/>
          <w:sz w:val="24"/>
          <w:szCs w:val="24"/>
          <w:lang w:eastAsia="tr-TR"/>
        </w:rPr>
        <w:t xml:space="preserve"> Ticari temsilci, işletme </w:t>
      </w:r>
      <w:r w:rsidRPr="00BB3D5A">
        <w:rPr>
          <w:rFonts w:ascii="Times New Roman" w:eastAsia="Times New Roman" w:hAnsi="Times New Roman" w:cs="Times New Roman"/>
          <w:spacing w:val="4"/>
          <w:sz w:val="24"/>
          <w:szCs w:val="24"/>
          <w:lang w:eastAsia="tr-TR"/>
        </w:rPr>
        <w:t xml:space="preserve">sahibinin, ticari işletmeyi yönetmek ve </w:t>
      </w:r>
      <w:r w:rsidRPr="00BB3D5A">
        <w:rPr>
          <w:rFonts w:ascii="Times New Roman" w:eastAsia="Times New Roman" w:hAnsi="Times New Roman" w:cs="Times New Roman"/>
          <w:sz w:val="24"/>
          <w:szCs w:val="24"/>
          <w:lang w:eastAsia="tr-TR"/>
        </w:rPr>
        <w:t xml:space="preserve">işletmeye ilişkin işlemlerde ticaret unvanı altında, ticari temsil yetkisi ile kendisini temsil etmek üzere, açıkça ya da örtülü olarak yetki verdiği kişidir. </w:t>
      </w:r>
    </w:p>
    <w:p w14:paraId="457B8BFE" w14:textId="77777777" w:rsidR="00BB3D5A" w:rsidRPr="00BB3D5A" w:rsidRDefault="00BB3D5A" w:rsidP="00AF2F42">
      <w:pPr>
        <w:spacing w:after="0" w:line="240" w:lineRule="auto"/>
        <w:ind w:firstLine="567"/>
        <w:jc w:val="both"/>
        <w:rPr>
          <w:rFonts w:ascii="Times New Roman" w:eastAsia="Times New Roman" w:hAnsi="Times New Roman" w:cs="Times New Roman"/>
          <w:sz w:val="24"/>
          <w:szCs w:val="24"/>
          <w:lang w:eastAsia="tr-TR"/>
        </w:rPr>
      </w:pPr>
      <w:r w:rsidRPr="00BB3D5A">
        <w:rPr>
          <w:rFonts w:ascii="Times New Roman" w:eastAsia="Times New Roman" w:hAnsi="Times New Roman" w:cs="Times New Roman"/>
          <w:sz w:val="24"/>
          <w:szCs w:val="24"/>
          <w:lang w:eastAsia="tr-TR"/>
        </w:rPr>
        <w:t xml:space="preserve">İşletme sahibi, ticari temsilcilik yetkisi verildiğini ticaret siciline tescil ettirmek zorundadır; ancak ticari işletme sahibinin ticari temsilcinin fiillerinden sorumluluğu, tescilin yapılmış olmasına bağlı değildir. </w:t>
      </w:r>
    </w:p>
    <w:p w14:paraId="2FB673D5" w14:textId="77777777" w:rsidR="00BB3D5A" w:rsidRPr="00BB3D5A" w:rsidRDefault="00BB3D5A" w:rsidP="00AF2F42">
      <w:pPr>
        <w:spacing w:after="0" w:line="240" w:lineRule="auto"/>
        <w:ind w:firstLine="567"/>
        <w:jc w:val="both"/>
        <w:rPr>
          <w:rFonts w:ascii="Times New Roman" w:eastAsia="Times New Roman" w:hAnsi="Times New Roman" w:cs="Times New Roman"/>
          <w:sz w:val="24"/>
          <w:szCs w:val="24"/>
          <w:lang w:eastAsia="tr-TR"/>
        </w:rPr>
      </w:pPr>
      <w:r w:rsidRPr="00BB3D5A">
        <w:rPr>
          <w:rFonts w:ascii="Times New Roman" w:eastAsia="Times New Roman" w:hAnsi="Times New Roman" w:cs="Times New Roman"/>
          <w:b/>
          <w:bCs/>
          <w:sz w:val="24"/>
          <w:szCs w:val="24"/>
          <w:lang w:eastAsia="tr-TR"/>
        </w:rPr>
        <w:t>II. Temsil yetkisinin kapsamı</w:t>
      </w:r>
    </w:p>
    <w:p w14:paraId="058673B8" w14:textId="77777777" w:rsidR="00BB3D5A" w:rsidRPr="00BB3D5A" w:rsidRDefault="00BB3D5A" w:rsidP="00AF2F42">
      <w:pPr>
        <w:spacing w:after="0" w:line="240" w:lineRule="auto"/>
        <w:ind w:firstLine="567"/>
        <w:jc w:val="both"/>
        <w:rPr>
          <w:rFonts w:ascii="Times New Roman" w:eastAsia="Times New Roman" w:hAnsi="Times New Roman" w:cs="Times New Roman"/>
          <w:sz w:val="24"/>
          <w:szCs w:val="24"/>
          <w:lang w:eastAsia="tr-TR"/>
        </w:rPr>
      </w:pPr>
      <w:r w:rsidRPr="00BB3D5A">
        <w:rPr>
          <w:rFonts w:ascii="Times New Roman" w:eastAsia="Times New Roman" w:hAnsi="Times New Roman" w:cs="Times New Roman"/>
          <w:b/>
          <w:bCs/>
          <w:sz w:val="24"/>
          <w:szCs w:val="24"/>
          <w:lang w:eastAsia="tr-TR"/>
        </w:rPr>
        <w:t>MADDE 548-</w:t>
      </w:r>
      <w:r w:rsidRPr="00BB3D5A">
        <w:rPr>
          <w:rFonts w:ascii="Times New Roman" w:eastAsia="Times New Roman" w:hAnsi="Times New Roman" w:cs="Times New Roman"/>
          <w:sz w:val="24"/>
          <w:szCs w:val="24"/>
          <w:lang w:eastAsia="tr-TR"/>
        </w:rPr>
        <w:t xml:space="preserve"> Ticari temsilci, iyiniyetli üçüncü kişilere karşı, işletme sahibi adına kambiyo taahhüdünde bulunmaya ve onun adına işletmenin amacına giren her türlü işlemleri yapmaya yetkili sayılır. </w:t>
      </w:r>
    </w:p>
    <w:p w14:paraId="12121C4F" w14:textId="77777777" w:rsidR="00BB3D5A" w:rsidRPr="00BB3D5A" w:rsidRDefault="00BB3D5A" w:rsidP="00AF2F42">
      <w:pPr>
        <w:spacing w:after="0" w:line="240" w:lineRule="auto"/>
        <w:ind w:firstLine="567"/>
        <w:jc w:val="both"/>
        <w:rPr>
          <w:rFonts w:ascii="Times New Roman" w:eastAsia="Times New Roman" w:hAnsi="Times New Roman" w:cs="Times New Roman"/>
          <w:sz w:val="24"/>
          <w:szCs w:val="24"/>
          <w:lang w:eastAsia="tr-TR"/>
        </w:rPr>
      </w:pPr>
      <w:r w:rsidRPr="00BB3D5A">
        <w:rPr>
          <w:rFonts w:ascii="Times New Roman" w:eastAsia="Times New Roman" w:hAnsi="Times New Roman" w:cs="Times New Roman"/>
          <w:sz w:val="24"/>
          <w:szCs w:val="24"/>
          <w:lang w:eastAsia="tr-TR"/>
        </w:rPr>
        <w:t xml:space="preserve">Ticari temsilci, açıkça yetkili kılınmadıkça, taşınmazları devredemez veya bir hak ile sınırlandıramaz. </w:t>
      </w:r>
    </w:p>
    <w:p w14:paraId="5BD4BA98" w14:textId="77777777" w:rsidR="00BB3D5A" w:rsidRPr="00BB3D5A" w:rsidRDefault="00BB3D5A" w:rsidP="00AF2F42">
      <w:pPr>
        <w:spacing w:after="0" w:line="240" w:lineRule="auto"/>
        <w:ind w:firstLine="567"/>
        <w:jc w:val="both"/>
        <w:rPr>
          <w:rFonts w:ascii="Times New Roman" w:eastAsia="Times New Roman" w:hAnsi="Times New Roman" w:cs="Times New Roman"/>
          <w:sz w:val="24"/>
          <w:szCs w:val="24"/>
          <w:lang w:eastAsia="tr-TR"/>
        </w:rPr>
      </w:pPr>
      <w:r w:rsidRPr="00BB3D5A">
        <w:rPr>
          <w:rFonts w:ascii="Times New Roman" w:eastAsia="Times New Roman" w:hAnsi="Times New Roman" w:cs="Times New Roman"/>
          <w:b/>
          <w:bCs/>
          <w:sz w:val="24"/>
          <w:szCs w:val="24"/>
          <w:lang w:eastAsia="tr-TR"/>
        </w:rPr>
        <w:t>III. Temsil yetkisinin sınırlandırılması</w:t>
      </w:r>
    </w:p>
    <w:p w14:paraId="0B074665" w14:textId="77777777" w:rsidR="00BB3D5A" w:rsidRPr="00BB3D5A" w:rsidRDefault="00BB3D5A" w:rsidP="00AF2F42">
      <w:pPr>
        <w:spacing w:after="0" w:line="240" w:lineRule="auto"/>
        <w:ind w:firstLine="567"/>
        <w:jc w:val="both"/>
        <w:rPr>
          <w:rFonts w:ascii="Times New Roman" w:eastAsia="Times New Roman" w:hAnsi="Times New Roman" w:cs="Times New Roman"/>
          <w:sz w:val="24"/>
          <w:szCs w:val="24"/>
          <w:lang w:eastAsia="tr-TR"/>
        </w:rPr>
      </w:pPr>
      <w:r w:rsidRPr="00BB3D5A">
        <w:rPr>
          <w:rFonts w:ascii="Times New Roman" w:eastAsia="Times New Roman" w:hAnsi="Times New Roman" w:cs="Times New Roman"/>
          <w:b/>
          <w:bCs/>
          <w:sz w:val="24"/>
          <w:szCs w:val="24"/>
          <w:lang w:eastAsia="tr-TR"/>
        </w:rPr>
        <w:t>MADDE 549-</w:t>
      </w:r>
      <w:r w:rsidRPr="00BB3D5A">
        <w:rPr>
          <w:rFonts w:ascii="Times New Roman" w:eastAsia="Times New Roman" w:hAnsi="Times New Roman" w:cs="Times New Roman"/>
          <w:sz w:val="24"/>
          <w:szCs w:val="24"/>
          <w:lang w:eastAsia="tr-TR"/>
        </w:rPr>
        <w:t xml:space="preserve"> Temsil yetkisi, bir şubenin işleriyle sınırlandırılabilir. </w:t>
      </w:r>
    </w:p>
    <w:p w14:paraId="312436C2" w14:textId="77777777" w:rsidR="00BB3D5A" w:rsidRPr="00BB3D5A" w:rsidRDefault="00BB3D5A" w:rsidP="00AF2F42">
      <w:pPr>
        <w:spacing w:after="0" w:line="240" w:lineRule="auto"/>
        <w:ind w:firstLine="567"/>
        <w:jc w:val="both"/>
        <w:rPr>
          <w:rFonts w:ascii="Times New Roman" w:eastAsia="Times New Roman" w:hAnsi="Times New Roman" w:cs="Times New Roman"/>
          <w:sz w:val="24"/>
          <w:szCs w:val="24"/>
          <w:lang w:eastAsia="tr-TR"/>
        </w:rPr>
      </w:pPr>
      <w:r w:rsidRPr="00BB3D5A">
        <w:rPr>
          <w:rFonts w:ascii="Times New Roman" w:eastAsia="Times New Roman" w:hAnsi="Times New Roman" w:cs="Times New Roman"/>
          <w:sz w:val="24"/>
          <w:szCs w:val="24"/>
          <w:lang w:eastAsia="tr-TR"/>
        </w:rPr>
        <w:t xml:space="preserve">Temsil yetkisi, birden çok kişinin birlikte imza atmaları koşuluyla da sınırlandırılabilir. Bu durumda, diğerlerinin katılımı olmaksızın temsilcilerden birinin imza atmış olması, işletme sahibini bağlamaz. </w:t>
      </w:r>
    </w:p>
    <w:p w14:paraId="55556E71" w14:textId="77777777" w:rsidR="00BB3D5A" w:rsidRPr="00BB3D5A" w:rsidRDefault="00BB3D5A" w:rsidP="00AF2F42">
      <w:pPr>
        <w:spacing w:after="0" w:line="240" w:lineRule="auto"/>
        <w:ind w:firstLine="567"/>
        <w:jc w:val="both"/>
        <w:rPr>
          <w:rFonts w:ascii="Times New Roman" w:eastAsia="Times New Roman" w:hAnsi="Times New Roman" w:cs="Times New Roman"/>
          <w:sz w:val="24"/>
          <w:szCs w:val="24"/>
          <w:lang w:eastAsia="tr-TR"/>
        </w:rPr>
      </w:pPr>
      <w:r w:rsidRPr="00BB3D5A">
        <w:rPr>
          <w:rFonts w:ascii="Times New Roman" w:eastAsia="Times New Roman" w:hAnsi="Times New Roman" w:cs="Times New Roman"/>
          <w:sz w:val="24"/>
          <w:szCs w:val="24"/>
          <w:lang w:eastAsia="tr-TR"/>
        </w:rPr>
        <w:t>Temsil yetkisine ilişkin yukarıdaki sınırlamalar, ticaret siciline tescil edilmedikçe, iyiniyetli üçüncü kişilere karşı hüküm doğurmaz.</w:t>
      </w:r>
    </w:p>
    <w:p w14:paraId="497AC735" w14:textId="77777777" w:rsidR="00BB3D5A" w:rsidRPr="00BB3D5A" w:rsidRDefault="00BB3D5A" w:rsidP="00AF2F42">
      <w:pPr>
        <w:spacing w:after="0" w:line="240" w:lineRule="auto"/>
        <w:ind w:firstLine="567"/>
        <w:jc w:val="both"/>
        <w:rPr>
          <w:rFonts w:ascii="Times New Roman" w:eastAsia="Times New Roman" w:hAnsi="Times New Roman" w:cs="Times New Roman"/>
          <w:sz w:val="24"/>
          <w:szCs w:val="24"/>
          <w:lang w:eastAsia="tr-TR"/>
        </w:rPr>
      </w:pPr>
      <w:r w:rsidRPr="00BB3D5A">
        <w:rPr>
          <w:rFonts w:ascii="Times New Roman" w:eastAsia="Times New Roman" w:hAnsi="Times New Roman" w:cs="Times New Roman"/>
          <w:sz w:val="24"/>
          <w:szCs w:val="24"/>
          <w:lang w:eastAsia="tr-TR"/>
        </w:rPr>
        <w:t>Temsil yetkisine ilişkin diğer sınırlamalar, tescil edilmiş olsalar bile, iyiniyetli üçüncü kişilere karşı ileri sürülemez.</w:t>
      </w:r>
    </w:p>
    <w:p w14:paraId="06391426" w14:textId="77777777" w:rsidR="00BB3D5A" w:rsidRPr="00BB3D5A" w:rsidRDefault="00BB3D5A" w:rsidP="00AF2F42">
      <w:pPr>
        <w:spacing w:after="0" w:line="240" w:lineRule="auto"/>
        <w:ind w:firstLine="567"/>
        <w:jc w:val="both"/>
        <w:rPr>
          <w:rFonts w:ascii="Times New Roman" w:eastAsia="Times New Roman" w:hAnsi="Times New Roman" w:cs="Times New Roman"/>
          <w:sz w:val="24"/>
          <w:szCs w:val="24"/>
          <w:lang w:eastAsia="tr-TR"/>
        </w:rPr>
      </w:pPr>
      <w:r w:rsidRPr="00BB3D5A">
        <w:rPr>
          <w:rFonts w:ascii="Times New Roman" w:eastAsia="Times New Roman" w:hAnsi="Times New Roman" w:cs="Times New Roman"/>
          <w:b/>
          <w:bCs/>
          <w:sz w:val="24"/>
          <w:szCs w:val="24"/>
          <w:lang w:eastAsia="tr-TR"/>
        </w:rPr>
        <w:t>IV. Temsil yetkisinin sona ermesi</w:t>
      </w:r>
    </w:p>
    <w:p w14:paraId="56C6ABC1" w14:textId="77777777" w:rsidR="00BB3D5A" w:rsidRPr="00BB3D5A" w:rsidRDefault="00BB3D5A" w:rsidP="00AF2F42">
      <w:pPr>
        <w:spacing w:after="0" w:line="240" w:lineRule="auto"/>
        <w:ind w:firstLine="567"/>
        <w:jc w:val="both"/>
        <w:rPr>
          <w:rFonts w:ascii="Times New Roman" w:eastAsia="Times New Roman" w:hAnsi="Times New Roman" w:cs="Times New Roman"/>
          <w:sz w:val="24"/>
          <w:szCs w:val="24"/>
          <w:lang w:eastAsia="tr-TR"/>
        </w:rPr>
      </w:pPr>
      <w:r w:rsidRPr="00BB3D5A">
        <w:rPr>
          <w:rFonts w:ascii="Times New Roman" w:eastAsia="Times New Roman" w:hAnsi="Times New Roman" w:cs="Times New Roman"/>
          <w:b/>
          <w:bCs/>
          <w:sz w:val="24"/>
          <w:szCs w:val="24"/>
          <w:lang w:eastAsia="tr-TR"/>
        </w:rPr>
        <w:t>MADDE 550-</w:t>
      </w:r>
      <w:r w:rsidRPr="00BB3D5A">
        <w:rPr>
          <w:rFonts w:ascii="Times New Roman" w:eastAsia="Times New Roman" w:hAnsi="Times New Roman" w:cs="Times New Roman"/>
          <w:sz w:val="24"/>
          <w:szCs w:val="24"/>
          <w:lang w:eastAsia="tr-TR"/>
        </w:rPr>
        <w:t xml:space="preserve"> Temsil yetkisinin verildiği ticaret siciline tescil edilmemiş olsa bile, sona erdiği tescil edilir. </w:t>
      </w:r>
    </w:p>
    <w:p w14:paraId="1EB7DC90" w14:textId="77777777" w:rsidR="00BB3D5A" w:rsidRPr="00BB3D5A" w:rsidRDefault="00BB3D5A" w:rsidP="00AF2F42">
      <w:pPr>
        <w:spacing w:after="0" w:line="240" w:lineRule="auto"/>
        <w:ind w:firstLine="567"/>
        <w:jc w:val="both"/>
        <w:rPr>
          <w:rFonts w:ascii="Times New Roman" w:eastAsia="Times New Roman" w:hAnsi="Times New Roman" w:cs="Times New Roman"/>
          <w:sz w:val="24"/>
          <w:szCs w:val="24"/>
          <w:lang w:eastAsia="tr-TR"/>
        </w:rPr>
      </w:pPr>
      <w:r w:rsidRPr="00BB3D5A">
        <w:rPr>
          <w:rFonts w:ascii="Times New Roman" w:eastAsia="Times New Roman" w:hAnsi="Times New Roman" w:cs="Times New Roman"/>
          <w:sz w:val="24"/>
          <w:szCs w:val="24"/>
          <w:lang w:eastAsia="tr-TR"/>
        </w:rPr>
        <w:t xml:space="preserve">Temsil yetkisinin sona erdiği ticaret siciline tescil ve ilan edilmediği sürece, bu yetki iyiniyetli üçüncü kişiler için geçerliliğini korur. </w:t>
      </w:r>
    </w:p>
    <w:p w14:paraId="0E9544CD" w14:textId="77777777" w:rsidR="00BB3D5A" w:rsidRPr="00BB3D5A" w:rsidRDefault="00BB3D5A" w:rsidP="00AF2F42">
      <w:pPr>
        <w:spacing w:after="0" w:line="240" w:lineRule="auto"/>
        <w:ind w:firstLine="567"/>
        <w:jc w:val="both"/>
        <w:rPr>
          <w:rFonts w:ascii="Times New Roman" w:eastAsia="Times New Roman" w:hAnsi="Times New Roman" w:cs="Times New Roman"/>
          <w:sz w:val="24"/>
          <w:szCs w:val="24"/>
          <w:lang w:eastAsia="tr-TR"/>
        </w:rPr>
      </w:pPr>
      <w:r w:rsidRPr="00BB3D5A">
        <w:rPr>
          <w:rFonts w:ascii="Times New Roman" w:eastAsia="Times New Roman" w:hAnsi="Times New Roman" w:cs="Times New Roman"/>
          <w:b/>
          <w:bCs/>
          <w:sz w:val="24"/>
          <w:szCs w:val="24"/>
          <w:lang w:eastAsia="tr-TR"/>
        </w:rPr>
        <w:t>B. Ticari vekil</w:t>
      </w:r>
    </w:p>
    <w:p w14:paraId="0F7D20B3" w14:textId="77777777" w:rsidR="00BB3D5A" w:rsidRPr="00BB3D5A" w:rsidRDefault="00BB3D5A" w:rsidP="00AF2F42">
      <w:pPr>
        <w:spacing w:after="0" w:line="240" w:lineRule="auto"/>
        <w:ind w:firstLine="567"/>
        <w:jc w:val="both"/>
        <w:rPr>
          <w:rFonts w:ascii="Times New Roman" w:eastAsia="Times New Roman" w:hAnsi="Times New Roman" w:cs="Times New Roman"/>
          <w:sz w:val="24"/>
          <w:szCs w:val="24"/>
          <w:lang w:eastAsia="tr-TR"/>
        </w:rPr>
      </w:pPr>
      <w:r w:rsidRPr="00BB3D5A">
        <w:rPr>
          <w:rFonts w:ascii="Times New Roman" w:eastAsia="Times New Roman" w:hAnsi="Times New Roman" w:cs="Times New Roman"/>
          <w:b/>
          <w:bCs/>
          <w:sz w:val="24"/>
          <w:szCs w:val="24"/>
          <w:lang w:eastAsia="tr-TR"/>
        </w:rPr>
        <w:t xml:space="preserve">MADDE 551- </w:t>
      </w:r>
      <w:r w:rsidRPr="00BB3D5A">
        <w:rPr>
          <w:rFonts w:ascii="Times New Roman" w:eastAsia="Times New Roman" w:hAnsi="Times New Roman" w:cs="Times New Roman"/>
          <w:sz w:val="24"/>
          <w:szCs w:val="24"/>
          <w:lang w:eastAsia="tr-TR"/>
        </w:rPr>
        <w:t>Ticari vekil, bir ticari işletme sahibinin, kendisine ticari temsilcilik yetkisi vermeksizin, işletmesini yönetmek veya işletmesinin bazı işlerini yürütmek için yetkilendirdiği kişidir.</w:t>
      </w:r>
    </w:p>
    <w:p w14:paraId="4E5C3DA8" w14:textId="77777777" w:rsidR="00BB3D5A" w:rsidRPr="00BB3D5A" w:rsidRDefault="00BB3D5A" w:rsidP="00AF2F42">
      <w:pPr>
        <w:spacing w:after="0" w:line="240" w:lineRule="auto"/>
        <w:ind w:firstLine="567"/>
        <w:jc w:val="both"/>
        <w:rPr>
          <w:rFonts w:ascii="Times New Roman" w:eastAsia="Times New Roman" w:hAnsi="Times New Roman" w:cs="Times New Roman"/>
          <w:sz w:val="24"/>
          <w:szCs w:val="24"/>
          <w:lang w:eastAsia="tr-TR"/>
        </w:rPr>
      </w:pPr>
      <w:r w:rsidRPr="00BB3D5A">
        <w:rPr>
          <w:rFonts w:ascii="Times New Roman" w:eastAsia="Times New Roman" w:hAnsi="Times New Roman" w:cs="Times New Roman"/>
          <w:sz w:val="24"/>
          <w:szCs w:val="24"/>
          <w:lang w:eastAsia="tr-TR"/>
        </w:rPr>
        <w:t>Bu yetki, işletmenin alışılmış bütün işlemlerini kapsar. Ancak, ticari vekil açıkça yetkili kılınmadıkça, ödünç olarak para veya benzerlerini alamaz, kambiyo taahhüdünde bulunamaz, dava açamaz ve açılmış davayı takip edemez.</w:t>
      </w:r>
    </w:p>
    <w:p w14:paraId="43B62C93" w14:textId="77777777" w:rsidR="00BB3D5A" w:rsidRPr="00BB3D5A" w:rsidRDefault="00BB3D5A" w:rsidP="00AF2F42">
      <w:pPr>
        <w:spacing w:after="0" w:line="240" w:lineRule="auto"/>
        <w:jc w:val="both"/>
        <w:rPr>
          <w:rFonts w:ascii="Times New Roman" w:eastAsia="Times New Roman" w:hAnsi="Times New Roman" w:cs="Times New Roman"/>
          <w:sz w:val="24"/>
          <w:szCs w:val="24"/>
          <w:lang w:eastAsia="tr-TR"/>
        </w:rPr>
      </w:pPr>
      <w:r w:rsidRPr="00BB3D5A">
        <w:rPr>
          <w:rFonts w:ascii="Times New Roman" w:eastAsia="Times New Roman" w:hAnsi="Times New Roman" w:cs="Times New Roman"/>
          <w:sz w:val="24"/>
          <w:szCs w:val="24"/>
          <w:lang w:eastAsia="tr-TR"/>
        </w:rPr>
        <w:t> </w:t>
      </w:r>
    </w:p>
    <w:p w14:paraId="3ED8D560" w14:textId="77777777" w:rsidR="00BB3D5A" w:rsidRPr="00BB3D5A" w:rsidRDefault="00BB3D5A" w:rsidP="00AF2F42">
      <w:pPr>
        <w:spacing w:after="0" w:line="240" w:lineRule="auto"/>
        <w:ind w:firstLine="567"/>
        <w:jc w:val="both"/>
        <w:rPr>
          <w:rFonts w:ascii="Times New Roman" w:eastAsia="Times New Roman" w:hAnsi="Times New Roman" w:cs="Times New Roman"/>
          <w:sz w:val="24"/>
          <w:szCs w:val="24"/>
          <w:lang w:eastAsia="tr-TR"/>
        </w:rPr>
      </w:pPr>
      <w:r w:rsidRPr="00BB3D5A">
        <w:rPr>
          <w:rFonts w:ascii="Times New Roman" w:eastAsia="Times New Roman" w:hAnsi="Times New Roman" w:cs="Times New Roman"/>
          <w:b/>
          <w:bCs/>
          <w:sz w:val="24"/>
          <w:szCs w:val="24"/>
          <w:lang w:eastAsia="tr-TR"/>
        </w:rPr>
        <w:t>C. Diğer tacir yardımcıları</w:t>
      </w:r>
    </w:p>
    <w:p w14:paraId="1F7E92C7" w14:textId="77777777" w:rsidR="00BB3D5A" w:rsidRPr="00BB3D5A" w:rsidRDefault="00BB3D5A" w:rsidP="00AF2F42">
      <w:pPr>
        <w:spacing w:after="0" w:line="240" w:lineRule="auto"/>
        <w:ind w:firstLine="567"/>
        <w:jc w:val="both"/>
        <w:rPr>
          <w:rFonts w:ascii="Times New Roman" w:eastAsia="Times New Roman" w:hAnsi="Times New Roman" w:cs="Times New Roman"/>
          <w:sz w:val="24"/>
          <w:szCs w:val="24"/>
          <w:lang w:eastAsia="tr-TR"/>
        </w:rPr>
      </w:pPr>
      <w:r w:rsidRPr="00BB3D5A">
        <w:rPr>
          <w:rFonts w:ascii="Times New Roman" w:eastAsia="Times New Roman" w:hAnsi="Times New Roman" w:cs="Times New Roman"/>
          <w:b/>
          <w:bCs/>
          <w:sz w:val="24"/>
          <w:szCs w:val="24"/>
          <w:lang w:eastAsia="tr-TR"/>
        </w:rPr>
        <w:t>MADDE 552-</w:t>
      </w:r>
      <w:r w:rsidRPr="00BB3D5A">
        <w:rPr>
          <w:rFonts w:ascii="Times New Roman" w:eastAsia="Times New Roman" w:hAnsi="Times New Roman" w:cs="Times New Roman"/>
          <w:sz w:val="24"/>
          <w:szCs w:val="24"/>
          <w:lang w:eastAsia="tr-TR"/>
        </w:rPr>
        <w:t xml:space="preserve"> Toptan, yarı toptan veya perakende satışlarla uğraşan ticari işletmelerin görevli  veya  hizmetlileri, o ticari işletme  içinde, müşterilerin  kolaylıkla  görebilecekleri  bir yerde ve kolayca okuyabilecekleri bir biçimde, yazıyla aksine duyuru yapılmış olmadıkça, aşağıdaki işlemler için yetkilidirler:</w:t>
      </w:r>
    </w:p>
    <w:p w14:paraId="55D19A08" w14:textId="77777777" w:rsidR="00BB3D5A" w:rsidRPr="00BB3D5A" w:rsidRDefault="00BB3D5A" w:rsidP="00AF2F42">
      <w:pPr>
        <w:spacing w:after="0" w:line="240" w:lineRule="auto"/>
        <w:ind w:firstLine="567"/>
        <w:jc w:val="both"/>
        <w:rPr>
          <w:rFonts w:ascii="Times New Roman" w:eastAsia="Times New Roman" w:hAnsi="Times New Roman" w:cs="Times New Roman"/>
          <w:sz w:val="24"/>
          <w:szCs w:val="24"/>
          <w:lang w:eastAsia="tr-TR"/>
        </w:rPr>
      </w:pPr>
      <w:r w:rsidRPr="00BB3D5A">
        <w:rPr>
          <w:rFonts w:ascii="Times New Roman" w:eastAsia="Times New Roman" w:hAnsi="Times New Roman" w:cs="Times New Roman"/>
          <w:sz w:val="24"/>
          <w:szCs w:val="24"/>
          <w:lang w:eastAsia="tr-TR"/>
        </w:rPr>
        <w:t>1. Ticari işletmenin alışılmış bütün satış işlemlerini yapmak.</w:t>
      </w:r>
    </w:p>
    <w:p w14:paraId="650F1885" w14:textId="77777777" w:rsidR="00BB3D5A" w:rsidRPr="00BB3D5A" w:rsidRDefault="00BB3D5A" w:rsidP="00AF2F42">
      <w:pPr>
        <w:spacing w:after="0" w:line="240" w:lineRule="auto"/>
        <w:ind w:firstLine="567"/>
        <w:jc w:val="both"/>
        <w:rPr>
          <w:rFonts w:ascii="Times New Roman" w:eastAsia="Times New Roman" w:hAnsi="Times New Roman" w:cs="Times New Roman"/>
          <w:sz w:val="24"/>
          <w:szCs w:val="24"/>
          <w:lang w:eastAsia="tr-TR"/>
        </w:rPr>
      </w:pPr>
      <w:r w:rsidRPr="00BB3D5A">
        <w:rPr>
          <w:rFonts w:ascii="Times New Roman" w:eastAsia="Times New Roman" w:hAnsi="Times New Roman" w:cs="Times New Roman"/>
          <w:sz w:val="24"/>
          <w:szCs w:val="24"/>
          <w:lang w:eastAsia="tr-TR"/>
        </w:rPr>
        <w:t>2. Yetkili oldukları işlemler hakkında faturaları imzalamak.</w:t>
      </w:r>
    </w:p>
    <w:p w14:paraId="0F2C8A93" w14:textId="77777777" w:rsidR="00BB3D5A" w:rsidRPr="00BB3D5A" w:rsidRDefault="00BB3D5A" w:rsidP="00AF2F42">
      <w:pPr>
        <w:spacing w:after="0" w:line="240" w:lineRule="auto"/>
        <w:ind w:firstLine="567"/>
        <w:jc w:val="both"/>
        <w:rPr>
          <w:rFonts w:ascii="Times New Roman" w:eastAsia="Times New Roman" w:hAnsi="Times New Roman" w:cs="Times New Roman"/>
          <w:sz w:val="24"/>
          <w:szCs w:val="24"/>
          <w:lang w:eastAsia="tr-TR"/>
        </w:rPr>
      </w:pPr>
      <w:r w:rsidRPr="00BB3D5A">
        <w:rPr>
          <w:rFonts w:ascii="Times New Roman" w:eastAsia="Times New Roman" w:hAnsi="Times New Roman" w:cs="Times New Roman"/>
          <w:sz w:val="24"/>
          <w:szCs w:val="24"/>
          <w:lang w:eastAsia="tr-TR"/>
        </w:rPr>
        <w:t>3. Ticari işletmenin alışılmış işlemlerinden doğan borçların ifa edilmesine veya bunların hiç ya da gereği gibi ifa edilmemesine ilişkin ihtar veya diğer açıklamaları işletme sahibi adına yapmak; bu nitelikteki ihtar veya diğer açıklamaları, özellikle alışılmış işlem dolayısıyla teslim edilmiş mallara ilişkin ayıp bildirimlerini ticari işletme adına kabul etmek.</w:t>
      </w:r>
    </w:p>
    <w:p w14:paraId="3ACCDE3A" w14:textId="77777777" w:rsidR="00BB3D5A" w:rsidRPr="00BB3D5A" w:rsidRDefault="00BB3D5A" w:rsidP="00AF2F42">
      <w:pPr>
        <w:spacing w:after="0" w:line="240" w:lineRule="auto"/>
        <w:ind w:firstLine="567"/>
        <w:jc w:val="both"/>
        <w:rPr>
          <w:rFonts w:ascii="Times New Roman" w:eastAsia="Times New Roman" w:hAnsi="Times New Roman" w:cs="Times New Roman"/>
          <w:sz w:val="24"/>
          <w:szCs w:val="24"/>
          <w:lang w:eastAsia="tr-TR"/>
        </w:rPr>
      </w:pPr>
      <w:r w:rsidRPr="00BB3D5A">
        <w:rPr>
          <w:rFonts w:ascii="Times New Roman" w:eastAsia="Times New Roman" w:hAnsi="Times New Roman" w:cs="Times New Roman"/>
          <w:sz w:val="24"/>
          <w:szCs w:val="24"/>
          <w:lang w:eastAsia="tr-TR"/>
        </w:rPr>
        <w:t xml:space="preserve">Toptan, yarı toptan veya perakende satışlarla uğraşan ticari işletmelerin görevli veya hizmetlileri, kendilerine yazıyla yetki verilmiş olmadıkça, işletme dışında ve kasa görevlileri atanmışsa, işletme içinde satış bedellerini isteyip alamazlar. Bu kişiler, satış bedellerini </w:t>
      </w:r>
      <w:r w:rsidRPr="00BB3D5A">
        <w:rPr>
          <w:rFonts w:ascii="Times New Roman" w:eastAsia="Times New Roman" w:hAnsi="Times New Roman" w:cs="Times New Roman"/>
          <w:sz w:val="24"/>
          <w:szCs w:val="24"/>
          <w:lang w:eastAsia="tr-TR"/>
        </w:rPr>
        <w:lastRenderedPageBreak/>
        <w:t>almaya yetkili bulundukları hâllerde, faturaları kapatmaya veya makbuz vermeye de yetkilidirler.</w:t>
      </w:r>
    </w:p>
    <w:p w14:paraId="60763315" w14:textId="77777777" w:rsidR="00BB3D5A" w:rsidRPr="00BB3D5A" w:rsidRDefault="00BB3D5A" w:rsidP="00AF2F42">
      <w:pPr>
        <w:spacing w:after="0" w:line="240" w:lineRule="auto"/>
        <w:ind w:firstLine="567"/>
        <w:jc w:val="both"/>
        <w:rPr>
          <w:rFonts w:ascii="Times New Roman" w:eastAsia="Times New Roman" w:hAnsi="Times New Roman" w:cs="Times New Roman"/>
          <w:sz w:val="24"/>
          <w:szCs w:val="24"/>
          <w:lang w:eastAsia="tr-TR"/>
        </w:rPr>
      </w:pPr>
      <w:r w:rsidRPr="00BB3D5A">
        <w:rPr>
          <w:rFonts w:ascii="Times New Roman" w:eastAsia="Times New Roman" w:hAnsi="Times New Roman" w:cs="Times New Roman"/>
          <w:b/>
          <w:bCs/>
          <w:sz w:val="24"/>
          <w:szCs w:val="24"/>
          <w:lang w:eastAsia="tr-TR"/>
        </w:rPr>
        <w:t>D. Rekabet yasağı</w:t>
      </w:r>
    </w:p>
    <w:p w14:paraId="31928891" w14:textId="77777777" w:rsidR="00BB3D5A" w:rsidRPr="00BB3D5A" w:rsidRDefault="00BB3D5A" w:rsidP="00AF2F42">
      <w:pPr>
        <w:spacing w:after="0" w:line="240" w:lineRule="auto"/>
        <w:ind w:firstLine="567"/>
        <w:jc w:val="both"/>
        <w:rPr>
          <w:rFonts w:ascii="Times New Roman" w:eastAsia="Times New Roman" w:hAnsi="Times New Roman" w:cs="Times New Roman"/>
          <w:sz w:val="24"/>
          <w:szCs w:val="24"/>
          <w:lang w:eastAsia="tr-TR"/>
        </w:rPr>
      </w:pPr>
      <w:r w:rsidRPr="00BB3D5A">
        <w:rPr>
          <w:rFonts w:ascii="Times New Roman" w:eastAsia="Times New Roman" w:hAnsi="Times New Roman" w:cs="Times New Roman"/>
          <w:b/>
          <w:bCs/>
          <w:sz w:val="24"/>
          <w:szCs w:val="24"/>
          <w:lang w:eastAsia="tr-TR"/>
        </w:rPr>
        <w:t xml:space="preserve">MADDE 553- </w:t>
      </w:r>
      <w:r w:rsidRPr="00BB3D5A">
        <w:rPr>
          <w:rFonts w:ascii="Times New Roman" w:eastAsia="Times New Roman" w:hAnsi="Times New Roman" w:cs="Times New Roman"/>
          <w:sz w:val="24"/>
          <w:szCs w:val="24"/>
          <w:lang w:eastAsia="tr-TR"/>
        </w:rPr>
        <w:t>Bir işletmenin bütün işlerini yöneten veya işletme sahibinin hizmetinde bulunan ticari temsilciler, ticari vekiller veya diğer tacir yardımcıları, işletme sahibinin izni olmaksızın, doğrudan doğruya veya dolaylı olarak, kendilerinin ya da bir üçüncü kişinin hesabına işletmenin yaptığı türden bir iş yapamayacakları gibi, kendi hesaplarına bu tür işlemleri üçüncü kişilere de yaptıramazlar.</w:t>
      </w:r>
    </w:p>
    <w:p w14:paraId="5D8DF7A5" w14:textId="77777777" w:rsidR="00BB3D5A" w:rsidRPr="00BB3D5A" w:rsidRDefault="00BB3D5A" w:rsidP="00AF2F42">
      <w:pPr>
        <w:spacing w:after="0" w:line="240" w:lineRule="auto"/>
        <w:ind w:firstLine="567"/>
        <w:jc w:val="both"/>
        <w:rPr>
          <w:rFonts w:ascii="Times New Roman" w:eastAsia="Times New Roman" w:hAnsi="Times New Roman" w:cs="Times New Roman"/>
          <w:sz w:val="24"/>
          <w:szCs w:val="24"/>
          <w:lang w:eastAsia="tr-TR"/>
        </w:rPr>
      </w:pPr>
      <w:r w:rsidRPr="00BB3D5A">
        <w:rPr>
          <w:rFonts w:ascii="Times New Roman" w:eastAsia="Times New Roman" w:hAnsi="Times New Roman" w:cs="Times New Roman"/>
          <w:sz w:val="24"/>
          <w:szCs w:val="24"/>
          <w:lang w:eastAsia="tr-TR"/>
        </w:rPr>
        <w:t xml:space="preserve">Buna aykırı davranırlarsa işletme sahibi, aralarındaki hukuki ilişkiden doğan hakları saklı kalmak kaydıyla, uğradığı zararın giderilmesini isteyebileceği gibi, bunun yerine, ticari temsilcinin, ticari vekilin veya diğer tacir yardımcısının kendi hesabına yaptığı veya üçüncü kişilere yaptırdığı işlerin kendi hesabına yapılmış sayılmasını ve bu işler dolayısıyla aldıkları ücretin verilmesini veya aynı işlerden doğan alacağın devredilmesini isteyebilir. </w:t>
      </w:r>
    </w:p>
    <w:p w14:paraId="2A624E08" w14:textId="77777777" w:rsidR="00BB3D5A" w:rsidRPr="00BB3D5A" w:rsidRDefault="00BB3D5A" w:rsidP="00AF2F42">
      <w:pPr>
        <w:spacing w:after="0" w:line="240" w:lineRule="auto"/>
        <w:ind w:firstLine="567"/>
        <w:jc w:val="both"/>
        <w:rPr>
          <w:rFonts w:ascii="Times New Roman" w:eastAsia="Times New Roman" w:hAnsi="Times New Roman" w:cs="Times New Roman"/>
          <w:sz w:val="24"/>
          <w:szCs w:val="24"/>
          <w:lang w:eastAsia="tr-TR"/>
        </w:rPr>
      </w:pPr>
      <w:r w:rsidRPr="00BB3D5A">
        <w:rPr>
          <w:rFonts w:ascii="Times New Roman" w:eastAsia="Times New Roman" w:hAnsi="Times New Roman" w:cs="Times New Roman"/>
          <w:b/>
          <w:bCs/>
          <w:sz w:val="24"/>
          <w:szCs w:val="24"/>
          <w:lang w:eastAsia="tr-TR"/>
        </w:rPr>
        <w:t xml:space="preserve">E. Ticari temsilcilerin, ticari vekillerin ve diğer tacir yardımcılarının yetkilerinin sona ermesi </w:t>
      </w:r>
    </w:p>
    <w:p w14:paraId="185861A0" w14:textId="77777777" w:rsidR="00BB3D5A" w:rsidRPr="00BB3D5A" w:rsidRDefault="00BB3D5A" w:rsidP="00AF2F42">
      <w:pPr>
        <w:spacing w:after="0" w:line="240" w:lineRule="auto"/>
        <w:ind w:firstLine="567"/>
        <w:jc w:val="both"/>
        <w:rPr>
          <w:rFonts w:ascii="Times New Roman" w:eastAsia="Times New Roman" w:hAnsi="Times New Roman" w:cs="Times New Roman"/>
          <w:sz w:val="24"/>
          <w:szCs w:val="24"/>
          <w:lang w:eastAsia="tr-TR"/>
        </w:rPr>
      </w:pPr>
      <w:r w:rsidRPr="00BB3D5A">
        <w:rPr>
          <w:rFonts w:ascii="Times New Roman" w:eastAsia="Times New Roman" w:hAnsi="Times New Roman" w:cs="Times New Roman"/>
          <w:b/>
          <w:bCs/>
          <w:sz w:val="24"/>
          <w:szCs w:val="24"/>
          <w:lang w:eastAsia="tr-TR"/>
        </w:rPr>
        <w:t>MADDE 554-</w:t>
      </w:r>
      <w:r w:rsidRPr="00BB3D5A">
        <w:rPr>
          <w:rFonts w:ascii="Times New Roman" w:eastAsia="Times New Roman" w:hAnsi="Times New Roman" w:cs="Times New Roman"/>
          <w:sz w:val="24"/>
          <w:szCs w:val="24"/>
          <w:lang w:eastAsia="tr-TR"/>
        </w:rPr>
        <w:t xml:space="preserve"> İşletme sahibi, ticari temsilcilerin, ticari vekillerin ve diğer tacir yardımcılarının yetkilerini, aralarındaki hizmet, vekâlet, ortaklık ve benzeri sözleşmelerden doğan hakları saklı kalmak koşuluyla, her zaman geri alabilir. </w:t>
      </w:r>
    </w:p>
    <w:p w14:paraId="11A5ED00" w14:textId="77777777" w:rsidR="00BB3D5A" w:rsidRPr="00BB3D5A" w:rsidRDefault="00BB3D5A" w:rsidP="00AF2F42">
      <w:pPr>
        <w:spacing w:after="0" w:line="240" w:lineRule="auto"/>
        <w:ind w:firstLine="567"/>
        <w:jc w:val="both"/>
        <w:rPr>
          <w:rFonts w:ascii="Times New Roman" w:eastAsia="Times New Roman" w:hAnsi="Times New Roman" w:cs="Times New Roman"/>
          <w:sz w:val="24"/>
          <w:szCs w:val="24"/>
          <w:lang w:eastAsia="tr-TR"/>
        </w:rPr>
      </w:pPr>
      <w:r w:rsidRPr="00BB3D5A">
        <w:rPr>
          <w:rFonts w:ascii="Times New Roman" w:eastAsia="Times New Roman" w:hAnsi="Times New Roman" w:cs="Times New Roman"/>
          <w:sz w:val="24"/>
          <w:szCs w:val="24"/>
          <w:lang w:eastAsia="tr-TR"/>
        </w:rPr>
        <w:t xml:space="preserve">İşletme sahibinin fiil ehliyetini kaybetmesi veya ölümü, ticari temsilcilerin, ticari vekillerin ve diğer tacir yardımcılarının yetkisini sona erdirmez. </w:t>
      </w:r>
    </w:p>
    <w:p w14:paraId="2581E37B" w14:textId="77777777" w:rsidR="00122B84" w:rsidRDefault="00122B84" w:rsidP="00AF2F42">
      <w:pPr>
        <w:spacing w:after="0" w:line="240" w:lineRule="auto"/>
        <w:ind w:firstLine="567"/>
        <w:jc w:val="both"/>
        <w:rPr>
          <w:rFonts w:ascii="Times New Roman" w:eastAsia="Times New Roman" w:hAnsi="Times New Roman" w:cs="Times New Roman"/>
          <w:b/>
          <w:bCs/>
          <w:sz w:val="24"/>
          <w:szCs w:val="24"/>
          <w:lang w:eastAsia="tr-TR"/>
        </w:rPr>
      </w:pPr>
    </w:p>
    <w:p w14:paraId="0300AE4B" w14:textId="77777777" w:rsidR="00C91AC6" w:rsidRPr="00C91AC6" w:rsidRDefault="00C91AC6" w:rsidP="00AF2F42">
      <w:pPr>
        <w:spacing w:after="0" w:line="240" w:lineRule="auto"/>
        <w:ind w:firstLine="567"/>
        <w:jc w:val="both"/>
        <w:rPr>
          <w:rFonts w:ascii="Times New Roman" w:eastAsia="Times New Roman" w:hAnsi="Times New Roman" w:cs="Times New Roman"/>
          <w:sz w:val="24"/>
          <w:szCs w:val="24"/>
          <w:lang w:eastAsia="tr-TR"/>
        </w:rPr>
      </w:pPr>
      <w:r w:rsidRPr="00C91AC6">
        <w:rPr>
          <w:rFonts w:ascii="Times New Roman" w:eastAsia="Times New Roman" w:hAnsi="Times New Roman" w:cs="Times New Roman"/>
          <w:b/>
          <w:bCs/>
          <w:sz w:val="24"/>
          <w:szCs w:val="24"/>
          <w:lang w:eastAsia="tr-TR"/>
        </w:rPr>
        <w:t>Türk Medenî Kanunu ile ilişkisi</w:t>
      </w:r>
    </w:p>
    <w:p w14:paraId="4C2B2719" w14:textId="77777777" w:rsidR="00C91AC6" w:rsidRPr="00C91AC6" w:rsidRDefault="00C91AC6" w:rsidP="00AF2F42">
      <w:pPr>
        <w:spacing w:after="0" w:line="240" w:lineRule="auto"/>
        <w:ind w:firstLine="567"/>
        <w:jc w:val="both"/>
        <w:rPr>
          <w:rFonts w:ascii="Times New Roman" w:eastAsia="Times New Roman" w:hAnsi="Times New Roman" w:cs="Times New Roman"/>
          <w:sz w:val="24"/>
          <w:szCs w:val="24"/>
          <w:lang w:eastAsia="tr-TR"/>
        </w:rPr>
      </w:pPr>
      <w:r w:rsidRPr="00C91AC6">
        <w:rPr>
          <w:rFonts w:ascii="Times New Roman" w:eastAsia="Times New Roman" w:hAnsi="Times New Roman" w:cs="Times New Roman"/>
          <w:b/>
          <w:bCs/>
          <w:sz w:val="24"/>
          <w:szCs w:val="24"/>
          <w:lang w:eastAsia="tr-TR"/>
        </w:rPr>
        <w:t>MADDE 646-</w:t>
      </w:r>
      <w:r w:rsidRPr="00C91AC6">
        <w:rPr>
          <w:rFonts w:ascii="Times New Roman" w:eastAsia="Times New Roman" w:hAnsi="Times New Roman" w:cs="Times New Roman"/>
          <w:sz w:val="24"/>
          <w:szCs w:val="24"/>
          <w:lang w:eastAsia="tr-TR"/>
        </w:rPr>
        <w:t xml:space="preserve"> Bu Kanun, 22/11/2001 tarihli ve 4721 sayılı Türk Medenî Kanununun Beşinci Kitabı olup, onun tamamlayıcısıdır.</w:t>
      </w:r>
    </w:p>
    <w:p w14:paraId="2E87B83C" w14:textId="77777777" w:rsidR="00122B84" w:rsidRDefault="00122B84" w:rsidP="00AF2F42">
      <w:pPr>
        <w:spacing w:after="0" w:line="240" w:lineRule="auto"/>
        <w:ind w:firstLine="567"/>
        <w:jc w:val="both"/>
        <w:rPr>
          <w:rFonts w:ascii="Times New Roman" w:eastAsia="Times New Roman" w:hAnsi="Times New Roman" w:cs="Times New Roman"/>
          <w:b/>
          <w:bCs/>
          <w:sz w:val="24"/>
          <w:szCs w:val="24"/>
          <w:lang w:eastAsia="tr-TR"/>
        </w:rPr>
      </w:pPr>
    </w:p>
    <w:p w14:paraId="27B3B196" w14:textId="77777777" w:rsidR="00C91AC6" w:rsidRPr="00C91AC6" w:rsidRDefault="00C91AC6" w:rsidP="00AF2F42">
      <w:pPr>
        <w:spacing w:after="0" w:line="240" w:lineRule="auto"/>
        <w:ind w:firstLine="567"/>
        <w:jc w:val="both"/>
        <w:rPr>
          <w:rFonts w:ascii="Times New Roman" w:eastAsia="Times New Roman" w:hAnsi="Times New Roman" w:cs="Times New Roman"/>
          <w:sz w:val="24"/>
          <w:szCs w:val="24"/>
          <w:lang w:eastAsia="tr-TR"/>
        </w:rPr>
      </w:pPr>
      <w:r w:rsidRPr="00C91AC6">
        <w:rPr>
          <w:rFonts w:ascii="Times New Roman" w:eastAsia="Times New Roman" w:hAnsi="Times New Roman" w:cs="Times New Roman"/>
          <w:b/>
          <w:bCs/>
          <w:sz w:val="24"/>
          <w:szCs w:val="24"/>
          <w:lang w:eastAsia="tr-TR"/>
        </w:rPr>
        <w:t>Yürürlükten kaldırılan Kanun</w:t>
      </w:r>
    </w:p>
    <w:p w14:paraId="33B08E86" w14:textId="77777777" w:rsidR="00C91AC6" w:rsidRPr="00C91AC6" w:rsidRDefault="00C91AC6" w:rsidP="00AF2F42">
      <w:pPr>
        <w:spacing w:after="0" w:line="240" w:lineRule="auto"/>
        <w:ind w:firstLine="567"/>
        <w:jc w:val="both"/>
        <w:rPr>
          <w:rFonts w:ascii="Times New Roman" w:eastAsia="Times New Roman" w:hAnsi="Times New Roman" w:cs="Times New Roman"/>
          <w:sz w:val="24"/>
          <w:szCs w:val="24"/>
          <w:lang w:eastAsia="tr-TR"/>
        </w:rPr>
      </w:pPr>
      <w:r w:rsidRPr="00C91AC6">
        <w:rPr>
          <w:rFonts w:ascii="Times New Roman" w:eastAsia="Times New Roman" w:hAnsi="Times New Roman" w:cs="Times New Roman"/>
          <w:b/>
          <w:bCs/>
          <w:sz w:val="24"/>
          <w:szCs w:val="24"/>
          <w:lang w:eastAsia="tr-TR"/>
        </w:rPr>
        <w:t xml:space="preserve">MADDE 647- </w:t>
      </w:r>
      <w:r w:rsidRPr="00C91AC6">
        <w:rPr>
          <w:rFonts w:ascii="Times New Roman" w:eastAsia="Times New Roman" w:hAnsi="Times New Roman" w:cs="Times New Roman"/>
          <w:sz w:val="24"/>
          <w:szCs w:val="24"/>
          <w:lang w:eastAsia="tr-TR"/>
        </w:rPr>
        <w:t>22/4/1926 tarihli ve 818 sayılı Borçlar Kanunu yürürlükten kaldırılmıştır.</w:t>
      </w:r>
    </w:p>
    <w:p w14:paraId="17588C04" w14:textId="77777777" w:rsidR="00122B84" w:rsidRDefault="00122B84" w:rsidP="00AF2F42">
      <w:pPr>
        <w:spacing w:after="0" w:line="240" w:lineRule="auto"/>
        <w:ind w:firstLine="567"/>
        <w:jc w:val="both"/>
        <w:rPr>
          <w:rFonts w:ascii="Times New Roman" w:eastAsia="Times New Roman" w:hAnsi="Times New Roman" w:cs="Times New Roman"/>
          <w:b/>
          <w:bCs/>
          <w:sz w:val="24"/>
          <w:szCs w:val="24"/>
          <w:lang w:eastAsia="tr-TR"/>
        </w:rPr>
      </w:pPr>
    </w:p>
    <w:p w14:paraId="3B00270E" w14:textId="77777777" w:rsidR="00C91AC6" w:rsidRPr="00C91AC6" w:rsidRDefault="00C91AC6" w:rsidP="00AF2F42">
      <w:pPr>
        <w:spacing w:after="0" w:line="240" w:lineRule="auto"/>
        <w:ind w:firstLine="567"/>
        <w:jc w:val="both"/>
        <w:rPr>
          <w:rFonts w:ascii="Times New Roman" w:eastAsia="Times New Roman" w:hAnsi="Times New Roman" w:cs="Times New Roman"/>
          <w:sz w:val="24"/>
          <w:szCs w:val="24"/>
          <w:lang w:eastAsia="tr-TR"/>
        </w:rPr>
      </w:pPr>
      <w:r w:rsidRPr="00C91AC6">
        <w:rPr>
          <w:rFonts w:ascii="Times New Roman" w:eastAsia="Times New Roman" w:hAnsi="Times New Roman" w:cs="Times New Roman"/>
          <w:b/>
          <w:bCs/>
          <w:sz w:val="24"/>
          <w:szCs w:val="24"/>
          <w:lang w:eastAsia="tr-TR"/>
        </w:rPr>
        <w:t>Yürürlük</w:t>
      </w:r>
    </w:p>
    <w:p w14:paraId="0FE7275F" w14:textId="77777777" w:rsidR="00C91AC6" w:rsidRPr="00C91AC6" w:rsidRDefault="00C91AC6" w:rsidP="00AF2F42">
      <w:pPr>
        <w:spacing w:after="0" w:line="240" w:lineRule="auto"/>
        <w:ind w:firstLine="567"/>
        <w:jc w:val="both"/>
        <w:rPr>
          <w:rFonts w:ascii="Times New Roman" w:eastAsia="Times New Roman" w:hAnsi="Times New Roman" w:cs="Times New Roman"/>
          <w:sz w:val="24"/>
          <w:szCs w:val="24"/>
          <w:lang w:eastAsia="tr-TR"/>
        </w:rPr>
      </w:pPr>
      <w:r w:rsidRPr="00C91AC6">
        <w:rPr>
          <w:rFonts w:ascii="Times New Roman" w:eastAsia="Times New Roman" w:hAnsi="Times New Roman" w:cs="Times New Roman"/>
          <w:b/>
          <w:bCs/>
          <w:sz w:val="24"/>
          <w:szCs w:val="24"/>
          <w:lang w:eastAsia="tr-TR"/>
        </w:rPr>
        <w:t>MADDE 648-</w:t>
      </w:r>
      <w:r w:rsidRPr="00C91AC6">
        <w:rPr>
          <w:rFonts w:ascii="Times New Roman" w:eastAsia="Times New Roman" w:hAnsi="Times New Roman" w:cs="Times New Roman"/>
          <w:sz w:val="24"/>
          <w:szCs w:val="24"/>
          <w:lang w:eastAsia="tr-TR"/>
        </w:rPr>
        <w:t xml:space="preserve"> Bu Kanun 1 Temmuz 2012 tarihinde yürürlüğe girer.</w:t>
      </w:r>
    </w:p>
    <w:p w14:paraId="31DE0E7A" w14:textId="77777777" w:rsidR="00C91AC6" w:rsidRPr="00C91AC6" w:rsidRDefault="00C91AC6" w:rsidP="00AF2F42">
      <w:pPr>
        <w:spacing w:after="0" w:line="240" w:lineRule="auto"/>
        <w:ind w:firstLine="567"/>
        <w:jc w:val="both"/>
        <w:rPr>
          <w:rFonts w:ascii="Times New Roman" w:eastAsia="Times New Roman" w:hAnsi="Times New Roman" w:cs="Times New Roman"/>
          <w:sz w:val="24"/>
          <w:szCs w:val="24"/>
          <w:lang w:eastAsia="tr-TR"/>
        </w:rPr>
      </w:pPr>
      <w:r w:rsidRPr="00C91AC6">
        <w:rPr>
          <w:rFonts w:ascii="Times New Roman" w:eastAsia="Times New Roman" w:hAnsi="Times New Roman" w:cs="Times New Roman"/>
          <w:b/>
          <w:bCs/>
          <w:sz w:val="24"/>
          <w:szCs w:val="24"/>
          <w:lang w:eastAsia="tr-TR"/>
        </w:rPr>
        <w:t>Yürütme</w:t>
      </w:r>
    </w:p>
    <w:p w14:paraId="2EDE232E" w14:textId="77777777" w:rsidR="00C91AC6" w:rsidRPr="00C91AC6" w:rsidRDefault="00C91AC6" w:rsidP="00AF2F42">
      <w:pPr>
        <w:spacing w:after="0" w:line="240" w:lineRule="auto"/>
        <w:ind w:firstLine="567"/>
        <w:jc w:val="both"/>
        <w:rPr>
          <w:rFonts w:ascii="Times New Roman" w:eastAsia="Times New Roman" w:hAnsi="Times New Roman" w:cs="Times New Roman"/>
          <w:sz w:val="24"/>
          <w:szCs w:val="24"/>
          <w:lang w:eastAsia="tr-TR"/>
        </w:rPr>
      </w:pPr>
      <w:r w:rsidRPr="00C91AC6">
        <w:rPr>
          <w:rFonts w:ascii="Times New Roman" w:eastAsia="Times New Roman" w:hAnsi="Times New Roman" w:cs="Times New Roman"/>
          <w:b/>
          <w:bCs/>
          <w:sz w:val="24"/>
          <w:szCs w:val="24"/>
          <w:lang w:eastAsia="tr-TR"/>
        </w:rPr>
        <w:t>MADDE 649-</w:t>
      </w:r>
      <w:r w:rsidRPr="00C91AC6">
        <w:rPr>
          <w:rFonts w:ascii="Times New Roman" w:eastAsia="Times New Roman" w:hAnsi="Times New Roman" w:cs="Times New Roman"/>
          <w:sz w:val="24"/>
          <w:szCs w:val="24"/>
          <w:lang w:eastAsia="tr-TR"/>
        </w:rPr>
        <w:t xml:space="preserve"> Bu Kanun hükümlerini Bakanlar Kurulu yürütür.</w:t>
      </w:r>
    </w:p>
    <w:p w14:paraId="1AF872C8" w14:textId="77777777" w:rsidR="00C91AC6" w:rsidRPr="00C91AC6" w:rsidRDefault="00C91AC6" w:rsidP="00AF2F42">
      <w:pPr>
        <w:spacing w:after="0" w:line="240" w:lineRule="auto"/>
        <w:jc w:val="both"/>
        <w:rPr>
          <w:rFonts w:ascii="Times New Roman" w:eastAsia="Times New Roman" w:hAnsi="Times New Roman" w:cs="Times New Roman"/>
          <w:sz w:val="24"/>
          <w:szCs w:val="24"/>
          <w:lang w:eastAsia="tr-TR"/>
        </w:rPr>
      </w:pPr>
      <w:r w:rsidRPr="00C91AC6">
        <w:rPr>
          <w:rFonts w:ascii="Times New Roman" w:eastAsia="Times New Roman" w:hAnsi="Times New Roman" w:cs="Times New Roman"/>
          <w:sz w:val="24"/>
          <w:szCs w:val="24"/>
          <w:lang w:eastAsia="tr-TR"/>
        </w:rPr>
        <w:t> </w:t>
      </w:r>
    </w:p>
    <w:p w14:paraId="485818AE" w14:textId="77777777" w:rsidR="00112948" w:rsidRPr="00112948" w:rsidRDefault="00112948" w:rsidP="00AF2F42">
      <w:pPr>
        <w:spacing w:after="0" w:line="240" w:lineRule="auto"/>
        <w:jc w:val="both"/>
        <w:rPr>
          <w:rFonts w:ascii="Times New Roman" w:eastAsia="Times New Roman" w:hAnsi="Times New Roman" w:cs="Times New Roman"/>
          <w:sz w:val="24"/>
          <w:szCs w:val="24"/>
          <w:lang w:eastAsia="tr-TR"/>
        </w:rPr>
      </w:pPr>
    </w:p>
    <w:p w14:paraId="76B7A3A0" w14:textId="77777777" w:rsidR="00112948" w:rsidRPr="00112948" w:rsidRDefault="00112948" w:rsidP="00AF2F42">
      <w:pPr>
        <w:spacing w:after="0" w:line="240" w:lineRule="auto"/>
        <w:jc w:val="both"/>
        <w:rPr>
          <w:rFonts w:ascii="Times New Roman" w:eastAsia="Times New Roman" w:hAnsi="Times New Roman" w:cs="Times New Roman"/>
          <w:sz w:val="24"/>
          <w:szCs w:val="24"/>
          <w:lang w:eastAsia="tr-TR"/>
        </w:rPr>
      </w:pPr>
      <w:r w:rsidRPr="00112948">
        <w:rPr>
          <w:rFonts w:ascii="Times New Roman" w:eastAsia="Times New Roman" w:hAnsi="Times New Roman" w:cs="Times New Roman"/>
          <w:sz w:val="24"/>
          <w:szCs w:val="24"/>
          <w:lang w:eastAsia="tr-TR"/>
        </w:rPr>
        <w:t> </w:t>
      </w:r>
    </w:p>
    <w:p w14:paraId="7E0D17D9" w14:textId="77777777" w:rsidR="00AD7CD3" w:rsidRPr="00AF2F42" w:rsidRDefault="00AD7CD3" w:rsidP="00AF2F42">
      <w:pPr>
        <w:spacing w:after="0" w:line="240" w:lineRule="auto"/>
        <w:jc w:val="both"/>
        <w:rPr>
          <w:rFonts w:ascii="Times New Roman" w:hAnsi="Times New Roman" w:cs="Times New Roman"/>
          <w:sz w:val="24"/>
          <w:szCs w:val="24"/>
        </w:rPr>
      </w:pPr>
    </w:p>
    <w:sectPr w:rsidR="00AD7CD3" w:rsidRPr="00AF2F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E67"/>
    <w:rsid w:val="000237AF"/>
    <w:rsid w:val="000B0B51"/>
    <w:rsid w:val="00112948"/>
    <w:rsid w:val="00122B84"/>
    <w:rsid w:val="002C7E67"/>
    <w:rsid w:val="005129A5"/>
    <w:rsid w:val="006442EA"/>
    <w:rsid w:val="00920EB5"/>
    <w:rsid w:val="00AD7CD3"/>
    <w:rsid w:val="00AF2F42"/>
    <w:rsid w:val="00BB3D5A"/>
    <w:rsid w:val="00BF560D"/>
    <w:rsid w:val="00C900D3"/>
    <w:rsid w:val="00C91A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588F3"/>
  <w15:docId w15:val="{609D15C3-FC4E-42E7-B627-BB1EECFE7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811791">
      <w:bodyDiv w:val="1"/>
      <w:marLeft w:val="0"/>
      <w:marRight w:val="0"/>
      <w:marTop w:val="0"/>
      <w:marBottom w:val="0"/>
      <w:divBdr>
        <w:top w:val="none" w:sz="0" w:space="0" w:color="auto"/>
        <w:left w:val="none" w:sz="0" w:space="0" w:color="auto"/>
        <w:bottom w:val="none" w:sz="0" w:space="0" w:color="auto"/>
        <w:right w:val="none" w:sz="0" w:space="0" w:color="auto"/>
      </w:divBdr>
      <w:divsChild>
        <w:div w:id="1429227568">
          <w:marLeft w:val="0"/>
          <w:marRight w:val="0"/>
          <w:marTop w:val="0"/>
          <w:marBottom w:val="0"/>
          <w:divBdr>
            <w:top w:val="none" w:sz="0" w:space="0" w:color="auto"/>
            <w:left w:val="none" w:sz="0" w:space="0" w:color="auto"/>
            <w:bottom w:val="none" w:sz="0" w:space="0" w:color="auto"/>
            <w:right w:val="none" w:sz="0" w:space="0" w:color="auto"/>
          </w:divBdr>
          <w:divsChild>
            <w:div w:id="312217258">
              <w:marLeft w:val="0"/>
              <w:marRight w:val="0"/>
              <w:marTop w:val="0"/>
              <w:marBottom w:val="0"/>
              <w:divBdr>
                <w:top w:val="none" w:sz="0" w:space="0" w:color="auto"/>
                <w:left w:val="none" w:sz="0" w:space="0" w:color="auto"/>
                <w:bottom w:val="none" w:sz="0" w:space="0" w:color="auto"/>
                <w:right w:val="none" w:sz="0" w:space="0" w:color="auto"/>
              </w:divBdr>
              <w:divsChild>
                <w:div w:id="314377874">
                  <w:marLeft w:val="0"/>
                  <w:marRight w:val="0"/>
                  <w:marTop w:val="0"/>
                  <w:marBottom w:val="0"/>
                  <w:divBdr>
                    <w:top w:val="none" w:sz="0" w:space="0" w:color="auto"/>
                    <w:left w:val="none" w:sz="0" w:space="0" w:color="auto"/>
                    <w:bottom w:val="none" w:sz="0" w:space="0" w:color="auto"/>
                    <w:right w:val="none" w:sz="0" w:space="0" w:color="auto"/>
                  </w:divBdr>
                  <w:divsChild>
                    <w:div w:id="241912908">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 w:id="592906294">
      <w:bodyDiv w:val="1"/>
      <w:marLeft w:val="0"/>
      <w:marRight w:val="0"/>
      <w:marTop w:val="0"/>
      <w:marBottom w:val="0"/>
      <w:divBdr>
        <w:top w:val="none" w:sz="0" w:space="0" w:color="auto"/>
        <w:left w:val="none" w:sz="0" w:space="0" w:color="auto"/>
        <w:bottom w:val="none" w:sz="0" w:space="0" w:color="auto"/>
        <w:right w:val="none" w:sz="0" w:space="0" w:color="auto"/>
      </w:divBdr>
      <w:divsChild>
        <w:div w:id="911744541">
          <w:marLeft w:val="0"/>
          <w:marRight w:val="0"/>
          <w:marTop w:val="0"/>
          <w:marBottom w:val="0"/>
          <w:divBdr>
            <w:top w:val="none" w:sz="0" w:space="0" w:color="auto"/>
            <w:left w:val="none" w:sz="0" w:space="0" w:color="auto"/>
            <w:bottom w:val="none" w:sz="0" w:space="0" w:color="auto"/>
            <w:right w:val="none" w:sz="0" w:space="0" w:color="auto"/>
          </w:divBdr>
          <w:divsChild>
            <w:div w:id="1185830631">
              <w:marLeft w:val="0"/>
              <w:marRight w:val="0"/>
              <w:marTop w:val="0"/>
              <w:marBottom w:val="0"/>
              <w:divBdr>
                <w:top w:val="none" w:sz="0" w:space="0" w:color="auto"/>
                <w:left w:val="none" w:sz="0" w:space="0" w:color="auto"/>
                <w:bottom w:val="none" w:sz="0" w:space="0" w:color="auto"/>
                <w:right w:val="none" w:sz="0" w:space="0" w:color="auto"/>
              </w:divBdr>
              <w:divsChild>
                <w:div w:id="1732922742">
                  <w:marLeft w:val="0"/>
                  <w:marRight w:val="0"/>
                  <w:marTop w:val="0"/>
                  <w:marBottom w:val="0"/>
                  <w:divBdr>
                    <w:top w:val="none" w:sz="0" w:space="0" w:color="auto"/>
                    <w:left w:val="none" w:sz="0" w:space="0" w:color="auto"/>
                    <w:bottom w:val="none" w:sz="0" w:space="0" w:color="auto"/>
                    <w:right w:val="none" w:sz="0" w:space="0" w:color="auto"/>
                  </w:divBdr>
                  <w:divsChild>
                    <w:div w:id="1178619837">
                      <w:marLeft w:val="0"/>
                      <w:marRight w:val="0"/>
                      <w:marTop w:val="0"/>
                      <w:marBottom w:val="0"/>
                      <w:divBdr>
                        <w:top w:val="none" w:sz="0" w:space="0" w:color="auto"/>
                        <w:left w:val="none" w:sz="0" w:space="0" w:color="auto"/>
                        <w:bottom w:val="single" w:sz="6" w:space="0" w:color="808080"/>
                        <w:right w:val="none" w:sz="0" w:space="0" w:color="auto"/>
                      </w:divBdr>
                    </w:div>
                    <w:div w:id="879362742">
                      <w:marLeft w:val="0"/>
                      <w:marRight w:val="0"/>
                      <w:marTop w:val="0"/>
                      <w:marBottom w:val="0"/>
                      <w:divBdr>
                        <w:top w:val="none" w:sz="0" w:space="0" w:color="auto"/>
                        <w:left w:val="none" w:sz="0" w:space="0" w:color="auto"/>
                        <w:bottom w:val="single" w:sz="6" w:space="0" w:color="808080"/>
                        <w:right w:val="none" w:sz="0" w:space="0" w:color="auto"/>
                      </w:divBdr>
                    </w:div>
                    <w:div w:id="424228270">
                      <w:marLeft w:val="0"/>
                      <w:marRight w:val="0"/>
                      <w:marTop w:val="0"/>
                      <w:marBottom w:val="0"/>
                      <w:divBdr>
                        <w:top w:val="none" w:sz="0" w:space="0" w:color="auto"/>
                        <w:left w:val="none" w:sz="0" w:space="0" w:color="auto"/>
                        <w:bottom w:val="single" w:sz="6" w:space="0" w:color="808080"/>
                        <w:right w:val="none" w:sz="0" w:space="0" w:color="auto"/>
                      </w:divBdr>
                    </w:div>
                    <w:div w:id="1926378142">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 w:id="838227863">
      <w:bodyDiv w:val="1"/>
      <w:marLeft w:val="0"/>
      <w:marRight w:val="0"/>
      <w:marTop w:val="0"/>
      <w:marBottom w:val="0"/>
      <w:divBdr>
        <w:top w:val="none" w:sz="0" w:space="0" w:color="auto"/>
        <w:left w:val="none" w:sz="0" w:space="0" w:color="auto"/>
        <w:bottom w:val="none" w:sz="0" w:space="0" w:color="auto"/>
        <w:right w:val="none" w:sz="0" w:space="0" w:color="auto"/>
      </w:divBdr>
      <w:divsChild>
        <w:div w:id="1088817368">
          <w:marLeft w:val="0"/>
          <w:marRight w:val="0"/>
          <w:marTop w:val="0"/>
          <w:marBottom w:val="0"/>
          <w:divBdr>
            <w:top w:val="none" w:sz="0" w:space="0" w:color="auto"/>
            <w:left w:val="none" w:sz="0" w:space="0" w:color="auto"/>
            <w:bottom w:val="none" w:sz="0" w:space="0" w:color="auto"/>
            <w:right w:val="none" w:sz="0" w:space="0" w:color="auto"/>
          </w:divBdr>
          <w:divsChild>
            <w:div w:id="916595407">
              <w:marLeft w:val="0"/>
              <w:marRight w:val="0"/>
              <w:marTop w:val="0"/>
              <w:marBottom w:val="0"/>
              <w:divBdr>
                <w:top w:val="none" w:sz="0" w:space="0" w:color="auto"/>
                <w:left w:val="none" w:sz="0" w:space="0" w:color="auto"/>
                <w:bottom w:val="none" w:sz="0" w:space="0" w:color="auto"/>
                <w:right w:val="none" w:sz="0" w:space="0" w:color="auto"/>
              </w:divBdr>
              <w:divsChild>
                <w:div w:id="8691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275834">
      <w:bodyDiv w:val="1"/>
      <w:marLeft w:val="0"/>
      <w:marRight w:val="0"/>
      <w:marTop w:val="0"/>
      <w:marBottom w:val="0"/>
      <w:divBdr>
        <w:top w:val="none" w:sz="0" w:space="0" w:color="auto"/>
        <w:left w:val="none" w:sz="0" w:space="0" w:color="auto"/>
        <w:bottom w:val="none" w:sz="0" w:space="0" w:color="auto"/>
        <w:right w:val="none" w:sz="0" w:space="0" w:color="auto"/>
      </w:divBdr>
      <w:divsChild>
        <w:div w:id="1460807084">
          <w:marLeft w:val="0"/>
          <w:marRight w:val="0"/>
          <w:marTop w:val="0"/>
          <w:marBottom w:val="0"/>
          <w:divBdr>
            <w:top w:val="none" w:sz="0" w:space="0" w:color="auto"/>
            <w:left w:val="none" w:sz="0" w:space="0" w:color="auto"/>
            <w:bottom w:val="none" w:sz="0" w:space="0" w:color="auto"/>
            <w:right w:val="none" w:sz="0" w:space="0" w:color="auto"/>
          </w:divBdr>
          <w:divsChild>
            <w:div w:id="1531340978">
              <w:marLeft w:val="0"/>
              <w:marRight w:val="0"/>
              <w:marTop w:val="0"/>
              <w:marBottom w:val="0"/>
              <w:divBdr>
                <w:top w:val="none" w:sz="0" w:space="0" w:color="auto"/>
                <w:left w:val="none" w:sz="0" w:space="0" w:color="auto"/>
                <w:bottom w:val="none" w:sz="0" w:space="0" w:color="auto"/>
                <w:right w:val="none" w:sz="0" w:space="0" w:color="auto"/>
              </w:divBdr>
              <w:divsChild>
                <w:div w:id="440612910">
                  <w:marLeft w:val="0"/>
                  <w:marRight w:val="0"/>
                  <w:marTop w:val="0"/>
                  <w:marBottom w:val="0"/>
                  <w:divBdr>
                    <w:top w:val="none" w:sz="0" w:space="0" w:color="auto"/>
                    <w:left w:val="none" w:sz="0" w:space="0" w:color="auto"/>
                    <w:bottom w:val="none" w:sz="0" w:space="0" w:color="auto"/>
                    <w:right w:val="none" w:sz="0" w:space="0" w:color="auto"/>
                  </w:divBdr>
                  <w:divsChild>
                    <w:div w:id="514854416">
                      <w:marLeft w:val="0"/>
                      <w:marRight w:val="0"/>
                      <w:marTop w:val="0"/>
                      <w:marBottom w:val="0"/>
                      <w:divBdr>
                        <w:top w:val="none" w:sz="0" w:space="0" w:color="auto"/>
                        <w:left w:val="none" w:sz="0" w:space="0" w:color="auto"/>
                        <w:bottom w:val="single" w:sz="6" w:space="0" w:color="808080"/>
                        <w:right w:val="none" w:sz="0" w:space="0" w:color="auto"/>
                      </w:divBdr>
                    </w:div>
                    <w:div w:id="23986223">
                      <w:marLeft w:val="0"/>
                      <w:marRight w:val="0"/>
                      <w:marTop w:val="0"/>
                      <w:marBottom w:val="0"/>
                      <w:divBdr>
                        <w:top w:val="none" w:sz="0" w:space="0" w:color="auto"/>
                        <w:left w:val="none" w:sz="0" w:space="0" w:color="auto"/>
                        <w:bottom w:val="single" w:sz="6" w:space="0" w:color="808080"/>
                        <w:right w:val="none" w:sz="0" w:space="0" w:color="auto"/>
                      </w:divBdr>
                    </w:div>
                    <w:div w:id="141893271">
                      <w:marLeft w:val="0"/>
                      <w:marRight w:val="0"/>
                      <w:marTop w:val="0"/>
                      <w:marBottom w:val="0"/>
                      <w:divBdr>
                        <w:top w:val="none" w:sz="0" w:space="0" w:color="auto"/>
                        <w:left w:val="none" w:sz="0" w:space="0" w:color="auto"/>
                        <w:bottom w:val="single" w:sz="6" w:space="0" w:color="808080"/>
                        <w:right w:val="none" w:sz="0" w:space="0" w:color="auto"/>
                      </w:divBdr>
                    </w:div>
                    <w:div w:id="640185900">
                      <w:marLeft w:val="0"/>
                      <w:marRight w:val="0"/>
                      <w:marTop w:val="0"/>
                      <w:marBottom w:val="0"/>
                      <w:divBdr>
                        <w:top w:val="none" w:sz="0" w:space="0" w:color="auto"/>
                        <w:left w:val="none" w:sz="0" w:space="0" w:color="auto"/>
                        <w:bottom w:val="single" w:sz="6" w:space="0" w:color="808080"/>
                        <w:right w:val="none" w:sz="0" w:space="0" w:color="auto"/>
                      </w:divBdr>
                    </w:div>
                    <w:div w:id="494028388">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 w:id="2072845056">
      <w:bodyDiv w:val="1"/>
      <w:marLeft w:val="0"/>
      <w:marRight w:val="0"/>
      <w:marTop w:val="0"/>
      <w:marBottom w:val="0"/>
      <w:divBdr>
        <w:top w:val="none" w:sz="0" w:space="0" w:color="auto"/>
        <w:left w:val="none" w:sz="0" w:space="0" w:color="auto"/>
        <w:bottom w:val="none" w:sz="0" w:space="0" w:color="auto"/>
        <w:right w:val="none" w:sz="0" w:space="0" w:color="auto"/>
      </w:divBdr>
      <w:divsChild>
        <w:div w:id="176042824">
          <w:marLeft w:val="0"/>
          <w:marRight w:val="0"/>
          <w:marTop w:val="0"/>
          <w:marBottom w:val="0"/>
          <w:divBdr>
            <w:top w:val="none" w:sz="0" w:space="0" w:color="auto"/>
            <w:left w:val="none" w:sz="0" w:space="0" w:color="auto"/>
            <w:bottom w:val="none" w:sz="0" w:space="0" w:color="auto"/>
            <w:right w:val="none" w:sz="0" w:space="0" w:color="auto"/>
          </w:divBdr>
          <w:divsChild>
            <w:div w:id="580259121">
              <w:marLeft w:val="0"/>
              <w:marRight w:val="0"/>
              <w:marTop w:val="0"/>
              <w:marBottom w:val="0"/>
              <w:divBdr>
                <w:top w:val="none" w:sz="0" w:space="0" w:color="auto"/>
                <w:left w:val="none" w:sz="0" w:space="0" w:color="auto"/>
                <w:bottom w:val="none" w:sz="0" w:space="0" w:color="auto"/>
                <w:right w:val="none" w:sz="0" w:space="0" w:color="auto"/>
              </w:divBdr>
              <w:divsChild>
                <w:div w:id="120058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3760</Words>
  <Characters>21438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Işıl</dc:creator>
  <cp:lastModifiedBy>Ugur Yalçıner</cp:lastModifiedBy>
  <cp:revision>2</cp:revision>
  <dcterms:created xsi:type="dcterms:W3CDTF">2020-05-22T16:20:00Z</dcterms:created>
  <dcterms:modified xsi:type="dcterms:W3CDTF">2020-05-22T16:20:00Z</dcterms:modified>
</cp:coreProperties>
</file>